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keepNext/>
        <w:keepLines w:val="false"/>
        <w:widowControl w:val="false"/>
        <w:pBdr>
          <w:top w:val="nil"/>
          <w:left w:val="nil"/>
          <w:bottom w:val="nil"/>
          <w:right w:val="nil"/>
        </w:pBdr>
        <w:shd w:fill="FFFFFF" w:val="clear"/>
        <w:spacing w:lineRule="auto" w:line="276" w:before="0" w:after="0"/>
        <w:ind w:left="0" w:right="0" w:hanging="0"/>
        <w:jc w:val="left"/>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lang w:val="en-US"/>
        </w:rPr>
      </w:pP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lang w:val="en-US"/>
        </w:rPr>
      </w:r>
    </w:p>
    <w:tbl>
      <w:tblPr>
        <w:jc w:val="left"/>
        <w:tblInd w:w="-5" w:type="dxa"/>
        <w:tblBorders>
          <w:top w:val="single" w:sz="4" w:space="0" w:color="000001"/>
          <w:left w:val="single" w:sz="4" w:space="0" w:color="000001"/>
          <w:bottom w:val="single" w:sz="4" w:space="0" w:color="000001"/>
          <w:insideH w:val="single" w:sz="4" w:space="0" w:color="000001"/>
          <w:right w:val="single" w:sz="4" w:space="0" w:color="000001"/>
          <w:insideV w:val="single" w:sz="4" w:space="0" w:color="000001"/>
        </w:tblBorders>
        <w:tblCellMar>
          <w:top w:w="0" w:type="dxa"/>
          <w:left w:w="103" w:type="dxa"/>
          <w:bottom w:w="0" w:type="dxa"/>
          <w:right w:w="108" w:type="dxa"/>
        </w:tblCellMar>
      </w:tblPr>
      <w:tblGrid>
        <w:gridCol w:w="2253"/>
        <w:gridCol w:w="3709"/>
        <w:gridCol w:w="1682"/>
        <w:gridCol w:w="3"/>
        <w:gridCol w:w="2836"/>
      </w:tblGrid>
      <w:tr>
        <w:trPr>
          <w:cantSplit w:val="false"/>
        </w:trPr>
        <w:tc>
          <w:tcPr>
            <w:tcW w:w="5962"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160"/>
              <w:rPr>
                <w:rFonts w:eastAsia="Times New Roman" w:cs="Times New Roman" w:ascii="Times New Roman" w:hAnsi="Times New Roman"/>
                <w:b/>
                <w:sz w:val="24"/>
                <w:szCs w:val="24"/>
                <w:lang w:val="en-US"/>
              </w:rPr>
            </w:pPr>
            <w:r>
              <w:rPr>
                <w:rFonts w:eastAsia="Times New Roman" w:cs="Times New Roman" w:ascii="Times New Roman" w:hAnsi="Times New Roman"/>
                <w:b/>
                <w:sz w:val="24"/>
                <w:szCs w:val="24"/>
                <w:lang w:val="en-US"/>
              </w:rPr>
              <w:t>TISS Evaluation of the CSSTE, August-September 2017</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tc>
        <w:tc>
          <w:tcPr>
            <w:tcW w:w="1685"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160"/>
              <w:rPr>
                <w:rFonts w:eastAsia="Times New Roman" w:cs="Times New Roman" w:ascii="Times New Roman" w:hAnsi="Times New Roman"/>
                <w:b/>
                <w:sz w:val="24"/>
                <w:szCs w:val="24"/>
                <w:lang w:val="en-US"/>
              </w:rPr>
            </w:pPr>
            <w:r>
              <w:rPr>
                <w:rFonts w:eastAsia="Times New Roman" w:cs="Times New Roman" w:ascii="Times New Roman" w:hAnsi="Times New Roman"/>
                <w:b/>
                <w:sz w:val="24"/>
                <w:szCs w:val="24"/>
                <w:lang w:val="en-US"/>
              </w:rPr>
              <w:t>Tool 6A</w:t>
            </w:r>
          </w:p>
        </w:tc>
        <w:tc>
          <w:tcPr>
            <w:tcW w:w="2836"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160"/>
              <w:rPr>
                <w:rFonts w:eastAsia="Times New Roman" w:cs="Times New Roman" w:ascii="Times New Roman" w:hAnsi="Times New Roman"/>
                <w:b/>
                <w:sz w:val="24"/>
                <w:szCs w:val="24"/>
                <w:lang w:val="en-US"/>
              </w:rPr>
            </w:pPr>
            <w:r>
              <w:rPr>
                <w:rFonts w:eastAsia="Times New Roman" w:cs="Times New Roman" w:ascii="Times New Roman" w:hAnsi="Times New Roman"/>
                <w:b/>
                <w:sz w:val="24"/>
                <w:szCs w:val="24"/>
                <w:lang w:val="en-US"/>
              </w:rPr>
              <w:t>Interview of faculty of CTE, DIET, BITE</w:t>
            </w:r>
          </w:p>
        </w:tc>
      </w:tr>
      <w:tr>
        <w:trPr>
          <w:cantSplit w:val="false"/>
        </w:trPr>
        <w:tc>
          <w:tcPr>
            <w:tcW w:w="10483" w:type="dxa"/>
            <w:gridSpan w:val="5"/>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b/>
                <w:sz w:val="24"/>
                <w:szCs w:val="24"/>
                <w:lang w:val="en-US"/>
              </w:rPr>
              <w:t xml:space="preserve">Instructions: </w:t>
            </w:r>
            <w:r>
              <w:rPr>
                <w:rFonts w:eastAsia="Times New Roman" w:cs="Times New Roman" w:ascii="Times New Roman" w:hAnsi="Times New Roman"/>
                <w:sz w:val="24"/>
                <w:szCs w:val="24"/>
                <w:lang w:val="en-US"/>
              </w:rPr>
              <w:t>Please select and interview at least two faculty member from the institution. One must be a senior lecturer and one must be a junior lecturer involved with PSTE in the DIET</w:t>
            </w:r>
          </w:p>
          <w:p>
            <w:pPr>
              <w:pStyle w:val="Normal"/>
              <w:spacing w:before="0" w:after="160"/>
              <w:rPr>
                <w:rFonts w:eastAsia="Times New Roman" w:cs="Times New Roman" w:ascii="Times New Roman" w:hAnsi="Times New Roman"/>
                <w:b/>
                <w:sz w:val="24"/>
                <w:szCs w:val="24"/>
                <w:lang w:val="en-US"/>
              </w:rPr>
            </w:pPr>
            <w:r>
              <w:rPr>
                <w:rFonts w:eastAsia="Times New Roman" w:cs="Times New Roman" w:ascii="Times New Roman" w:hAnsi="Times New Roman"/>
                <w:b/>
                <w:sz w:val="24"/>
                <w:szCs w:val="24"/>
                <w:lang w:val="en-US"/>
              </w:rPr>
            </w:r>
          </w:p>
        </w:tc>
      </w:tr>
      <w:tr>
        <w:trPr>
          <w:cantSplit w:val="false"/>
        </w:trPr>
        <w:tc>
          <w:tcPr>
            <w:tcW w:w="225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State</w:t>
            </w:r>
          </w:p>
        </w:tc>
        <w:tc>
          <w:tcPr>
            <w:tcW w:w="370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Chhattisgarh</w:t>
            </w:r>
          </w:p>
        </w:tc>
        <w:tc>
          <w:tcPr>
            <w:tcW w:w="168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District/Place</w:t>
            </w:r>
          </w:p>
        </w:tc>
        <w:tc>
          <w:tcPr>
            <w:tcW w:w="2839"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Mahrajpur, Kabirdham</w:t>
            </w:r>
          </w:p>
        </w:tc>
      </w:tr>
      <w:tr>
        <w:trPr>
          <w:cantSplit w:val="false"/>
        </w:trPr>
        <w:tc>
          <w:tcPr>
            <w:tcW w:w="225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Name of institution</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tc>
        <w:tc>
          <w:tcPr>
            <w:tcW w:w="370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DIET</w:t>
            </w:r>
          </w:p>
        </w:tc>
        <w:tc>
          <w:tcPr>
            <w:tcW w:w="168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tc>
        <w:tc>
          <w:tcPr>
            <w:tcW w:w="2839"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tc>
      </w:tr>
      <w:tr>
        <w:trPr>
          <w:cantSplit w:val="false"/>
        </w:trPr>
        <w:tc>
          <w:tcPr>
            <w:tcW w:w="225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Researcher name</w:t>
            </w:r>
          </w:p>
        </w:tc>
        <w:tc>
          <w:tcPr>
            <w:tcW w:w="370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Hari Mishra, Saurav Mohanty</w:t>
            </w:r>
          </w:p>
        </w:tc>
        <w:tc>
          <w:tcPr>
            <w:tcW w:w="168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Date of visit</w:t>
            </w:r>
          </w:p>
        </w:tc>
        <w:tc>
          <w:tcPr>
            <w:tcW w:w="2839"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26-08-2017</w:t>
            </w:r>
          </w:p>
        </w:tc>
      </w:tr>
      <w:tr>
        <w:trPr>
          <w:cantSplit w:val="false"/>
        </w:trPr>
        <w:tc>
          <w:tcPr>
            <w:tcW w:w="225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160"/>
              <w:rPr>
                <w:rFonts w:eastAsia="Times New Roman" w:cs="Times New Roman" w:ascii="Times New Roman" w:hAnsi="Times New Roman"/>
                <w:b/>
                <w:sz w:val="24"/>
                <w:szCs w:val="24"/>
                <w:lang w:val="en-US"/>
              </w:rPr>
            </w:pPr>
            <w:r>
              <w:rPr>
                <w:rFonts w:eastAsia="Times New Roman" w:cs="Times New Roman" w:ascii="Times New Roman" w:hAnsi="Times New Roman"/>
                <w:b/>
                <w:sz w:val="24"/>
                <w:szCs w:val="24"/>
                <w:lang w:val="en-US"/>
              </w:rPr>
              <w:t>Respondent name</w:t>
            </w:r>
          </w:p>
        </w:tc>
        <w:tc>
          <w:tcPr>
            <w:tcW w:w="370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160"/>
              <w:rPr>
                <w:rFonts w:eastAsia="Times New Roman" w:cs="Times New Roman" w:ascii="Times New Roman" w:hAnsi="Times New Roman"/>
                <w:b/>
                <w:sz w:val="24"/>
                <w:szCs w:val="24"/>
                <w:lang w:val="en-US"/>
              </w:rPr>
            </w:pPr>
            <w:r>
              <w:rPr>
                <w:rFonts w:eastAsia="Times New Roman" w:cs="Times New Roman" w:ascii="Times New Roman" w:hAnsi="Times New Roman"/>
                <w:b/>
                <w:sz w:val="24"/>
                <w:szCs w:val="24"/>
                <w:lang w:val="en-US"/>
              </w:rPr>
            </w:r>
          </w:p>
          <w:p>
            <w:pPr>
              <w:pStyle w:val="Normal"/>
              <w:spacing w:before="0" w:after="160"/>
              <w:rPr>
                <w:rFonts w:eastAsia="Times New Roman" w:cs="Times New Roman" w:ascii="Times New Roman" w:hAnsi="Times New Roman"/>
                <w:b w:val="false"/>
                <w:bCs w:val="false"/>
                <w:sz w:val="24"/>
                <w:szCs w:val="24"/>
                <w:lang w:val="en-US"/>
              </w:rPr>
            </w:pPr>
            <w:r>
              <w:rPr>
                <w:rFonts w:eastAsia="Times New Roman" w:cs="Times New Roman" w:ascii="Times New Roman" w:hAnsi="Times New Roman"/>
                <w:b w:val="false"/>
                <w:bCs w:val="false"/>
                <w:sz w:val="24"/>
                <w:szCs w:val="24"/>
                <w:lang w:val="en-US"/>
              </w:rPr>
              <w:t>Tryambkeshwar Nath Mishra</w:t>
            </w:r>
          </w:p>
          <w:p>
            <w:pPr>
              <w:pStyle w:val="Normal"/>
              <w:spacing w:before="0" w:after="160"/>
              <w:rPr>
                <w:rFonts w:eastAsia="Times New Roman" w:cs="Times New Roman" w:ascii="Times New Roman" w:hAnsi="Times New Roman"/>
                <w:b w:val="false"/>
                <w:bCs w:val="false"/>
                <w:sz w:val="24"/>
                <w:szCs w:val="24"/>
                <w:lang w:val="en-US"/>
              </w:rPr>
            </w:pPr>
            <w:r>
              <w:rPr>
                <w:rFonts w:eastAsia="Times New Roman" w:cs="Times New Roman" w:ascii="Times New Roman" w:hAnsi="Times New Roman"/>
                <w:b w:val="false"/>
                <w:bCs w:val="false"/>
                <w:sz w:val="24"/>
                <w:szCs w:val="24"/>
                <w:lang w:val="en-US"/>
              </w:rPr>
              <w:t>Mob: 9329232716</w:t>
            </w:r>
          </w:p>
          <w:p>
            <w:pPr>
              <w:pStyle w:val="Normal"/>
              <w:spacing w:before="0" w:after="160"/>
              <w:rPr>
                <w:rFonts w:eastAsia="Times New Roman" w:cs="Times New Roman" w:ascii="Times New Roman" w:hAnsi="Times New Roman"/>
                <w:b w:val="false"/>
                <w:bCs w:val="false"/>
                <w:sz w:val="24"/>
                <w:szCs w:val="24"/>
                <w:lang w:val="en-US"/>
              </w:rPr>
            </w:pPr>
            <w:r>
              <w:rPr>
                <w:rFonts w:eastAsia="Times New Roman" w:cs="Times New Roman" w:ascii="Times New Roman" w:hAnsi="Times New Roman"/>
                <w:b w:val="false"/>
                <w:bCs w:val="false"/>
                <w:sz w:val="24"/>
                <w:szCs w:val="24"/>
                <w:lang w:val="en-US"/>
              </w:rPr>
              <w:t>Email: tryambkeshwermishra@gamil.com</w:t>
            </w:r>
          </w:p>
        </w:tc>
        <w:tc>
          <w:tcPr>
            <w:tcW w:w="168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160"/>
              <w:rPr>
                <w:rFonts w:eastAsia="Times New Roman" w:cs="Times New Roman" w:ascii="Times New Roman" w:hAnsi="Times New Roman"/>
                <w:b/>
                <w:sz w:val="24"/>
                <w:szCs w:val="24"/>
                <w:lang w:val="en-US"/>
              </w:rPr>
            </w:pPr>
            <w:r>
              <w:rPr>
                <w:rFonts w:eastAsia="Times New Roman" w:cs="Times New Roman" w:ascii="Times New Roman" w:hAnsi="Times New Roman"/>
                <w:b/>
                <w:sz w:val="24"/>
                <w:szCs w:val="24"/>
                <w:lang w:val="en-US"/>
              </w:rPr>
              <w:t>Designation</w:t>
            </w:r>
          </w:p>
        </w:tc>
        <w:tc>
          <w:tcPr>
            <w:tcW w:w="2839"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Lecturer</w:t>
            </w:r>
          </w:p>
        </w:tc>
      </w:tr>
    </w:tbl>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160"/>
        <w:rPr>
          <w:rFonts w:eastAsia="Times New Roman" w:cs="Times New Roman" w:ascii="Times New Roman" w:hAnsi="Times New Roman"/>
          <w:b/>
          <w:sz w:val="24"/>
          <w:szCs w:val="24"/>
          <w:lang w:val="en-US"/>
        </w:rPr>
      </w:pPr>
      <w:r>
        <w:rPr>
          <w:rFonts w:eastAsia="Times New Roman" w:cs="Times New Roman" w:ascii="Times New Roman" w:hAnsi="Times New Roman"/>
          <w:b/>
          <w:sz w:val="24"/>
          <w:szCs w:val="24"/>
          <w:lang w:val="en-US"/>
        </w:rPr>
        <w:t>SELF</w:t>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When did you join this Institute?  What were you doing before this? What posting are you likely to get after this?</w:t>
      </w:r>
    </w:p>
    <w:p>
      <w:pPr>
        <w:pStyle w:val="Normal"/>
        <w:widowControl/>
        <w:pBdr>
          <w:top w:val="nil"/>
          <w:left w:val="nil"/>
          <w:bottom w:val="nil"/>
          <w:right w:val="nil"/>
        </w:pBdr>
        <w:shd w:fill="FFFFFF" w:val="clear"/>
        <w:spacing w:lineRule="auto" w:line="259" w:before="0" w:after="160"/>
        <w:ind w:left="720" w:right="0" w:hanging="360"/>
        <w:contextualSpacing/>
        <w:jc w:val="left"/>
        <w:rPr>
          <w:lang w:val="en-US"/>
        </w:rPr>
      </w:pPr>
      <w:r>
        <w:rPr>
          <w:lang w:val="en-US"/>
        </w:rPr>
      </w:r>
    </w:p>
    <w:p>
      <w:pPr>
        <w:pStyle w:val="Normal"/>
        <w:widowControl/>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Ans: 21.07.2007. Before that I was HM in Girls High School Pipariya, Kawardha. I will get principal Post.</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What are your qualifications?</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 xml:space="preserve">            </w:t>
      </w:r>
      <w:r>
        <w:rPr>
          <w:rFonts w:eastAsia="Times New Roman" w:cs="Times New Roman" w:ascii="Times New Roman" w:hAnsi="Times New Roman"/>
          <w:sz w:val="24"/>
          <w:szCs w:val="24"/>
          <w:lang w:val="en-US"/>
        </w:rPr>
        <w:t>Ans: MA ( English, Sanskrit, Hindi, Sociology), B.Ed</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Have you taught in schools?  What grades and what subjects?</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 xml:space="preserve">       </w:t>
      </w:r>
      <w:r>
        <w:rPr>
          <w:rFonts w:eastAsia="Times New Roman" w:cs="Times New Roman" w:ascii="Times New Roman" w:hAnsi="Times New Roman"/>
          <w:sz w:val="24"/>
          <w:szCs w:val="24"/>
          <w:lang w:val="en-US"/>
        </w:rPr>
        <w:t xml:space="preserve">Ans: Yes. From 1988 to 2005. I was teaching English and Sanskrit in High School.  </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 xml:space="preserve">(based on whether the state has undertaken encadrement, modify/adapt the question).  Do you think encadrement is desirable and has/can produce improvement of academic quality?  </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 xml:space="preserve">       </w:t>
      </w:r>
      <w:r>
        <w:rPr>
          <w:rFonts w:eastAsia="Times New Roman" w:cs="Times New Roman" w:ascii="Times New Roman" w:hAnsi="Times New Roman"/>
          <w:sz w:val="24"/>
          <w:szCs w:val="24"/>
          <w:lang w:val="en-US"/>
        </w:rPr>
        <w:t xml:space="preserve">Ans:  </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Which wing do you belong to?  What were three of the key activities that you conducted as a member of this wing last year?</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 xml:space="preserve">            </w:t>
      </w:r>
      <w:r>
        <w:rPr>
          <w:rFonts w:eastAsia="Times New Roman" w:cs="Times New Roman" w:ascii="Times New Roman" w:hAnsi="Times New Roman"/>
          <w:sz w:val="24"/>
          <w:szCs w:val="24"/>
          <w:lang w:val="en-US"/>
        </w:rPr>
        <w:t xml:space="preserve">Ans: CMDE (Curriculum material development and evaluation). Conducted English training, Yoga    </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 xml:space="preserve">                     </w:t>
      </w:r>
      <w:r>
        <w:rPr>
          <w:rFonts w:eastAsia="Times New Roman" w:cs="Times New Roman" w:ascii="Times New Roman" w:hAnsi="Times New Roman"/>
          <w:sz w:val="24"/>
          <w:szCs w:val="24"/>
          <w:lang w:val="en-US"/>
        </w:rPr>
        <w:t xml:space="preserve">training and English and Psychology training for child development and learning for primary  </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 xml:space="preserve">                     </w:t>
      </w:r>
      <w:r>
        <w:rPr>
          <w:rFonts w:eastAsia="Times New Roman" w:cs="Times New Roman" w:ascii="Times New Roman" w:hAnsi="Times New Roman"/>
          <w:sz w:val="24"/>
          <w:szCs w:val="24"/>
          <w:lang w:val="en-US"/>
        </w:rPr>
        <w:t xml:space="preserve">and upper primary school teachers. Also participated in EGR (Early grade reading) englisg </w:t>
        <w:tab/>
        <w:tab/>
        <w:t xml:space="preserve">         training.</w:t>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What are your own responsibilities in the Institute?  What are the key activities you have been doing in the last three months?</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 xml:space="preserve">      </w:t>
      </w:r>
      <w:r>
        <w:rPr>
          <w:rFonts w:eastAsia="Times New Roman" w:cs="Times New Roman" w:ascii="Times New Roman" w:hAnsi="Times New Roman"/>
          <w:sz w:val="24"/>
          <w:szCs w:val="24"/>
          <w:lang w:val="en-US"/>
        </w:rPr>
        <w:t>Ans:  To teach and manage classes for preservice teachers. In last three month I was involved in coordinating English teachers training program. Currently  it is running. We have targeted 500 primary teachers and 280 upper primary teachers in the district.</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What kind of faculty development programmes did you attend in the last year?</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 xml:space="preserve">     </w:t>
      </w:r>
      <w:r>
        <w:rPr>
          <w:rFonts w:eastAsia="Times New Roman" w:cs="Times New Roman" w:ascii="Times New Roman" w:hAnsi="Times New Roman"/>
          <w:sz w:val="24"/>
          <w:szCs w:val="24"/>
          <w:lang w:val="en-US"/>
        </w:rPr>
        <w:t>Ans: Attended three times training at SCERT Raipur for faculty member development program.</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Have you been provided with a computer?  Can you use a computer?  For what?  (have you used a computer in teaching or in a workshop with teachers?)  Have you received any computer/ICT training?</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 xml:space="preserve">     </w:t>
      </w:r>
      <w:r>
        <w:rPr>
          <w:rFonts w:eastAsia="Times New Roman" w:cs="Times New Roman" w:ascii="Times New Roman" w:hAnsi="Times New Roman"/>
          <w:sz w:val="24"/>
          <w:szCs w:val="24"/>
          <w:lang w:val="en-US"/>
        </w:rPr>
        <w:t>Ans:  Yes. But now it is not in working condition. I don't use computer.  2 year back I have got 6 days training at Bilaspur, but this training was not effective for me.</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Have you gone on any exposure visits to other institutions etc.?</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 xml:space="preserve">     </w:t>
      </w:r>
      <w:r>
        <w:rPr>
          <w:rFonts w:eastAsia="Times New Roman" w:cs="Times New Roman" w:ascii="Times New Roman" w:hAnsi="Times New Roman"/>
          <w:sz w:val="24"/>
          <w:szCs w:val="24"/>
          <w:lang w:val="en-US"/>
        </w:rPr>
        <w:t>Ans: Yes. Two month back I have visited Korba and Janjgir DIET to observe what kind of activities they are doing.</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Were you a resource person for the state?  What kind of work did you do?  How many days were you away from this DIET for this purpose?</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 xml:space="preserve">      </w:t>
      </w:r>
      <w:r>
        <w:rPr>
          <w:rFonts w:eastAsia="Times New Roman" w:cs="Times New Roman" w:ascii="Times New Roman" w:hAnsi="Times New Roman"/>
          <w:sz w:val="24"/>
          <w:szCs w:val="24"/>
          <w:lang w:val="en-US"/>
        </w:rPr>
        <w:t>Ans: I am not a resource person for the state.</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 xml:space="preserve">What are the three main activities you did last year which in your view are not actually meant to be activities of the Institute, and you wish you did not have to do them? </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 xml:space="preserve">      </w:t>
      </w:r>
      <w:r>
        <w:rPr>
          <w:rFonts w:eastAsia="Times New Roman" w:cs="Times New Roman" w:ascii="Times New Roman" w:hAnsi="Times New Roman"/>
          <w:sz w:val="24"/>
          <w:szCs w:val="24"/>
          <w:lang w:val="en-US"/>
        </w:rPr>
        <w:t>Ans:  I haven't done such activities.</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What are the three main activities you did which contributed to the role of the DIET?</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 xml:space="preserve">      </w:t>
      </w:r>
      <w:r>
        <w:rPr>
          <w:rFonts w:eastAsia="Times New Roman" w:cs="Times New Roman" w:ascii="Times New Roman" w:hAnsi="Times New Roman"/>
          <w:sz w:val="24"/>
          <w:szCs w:val="24"/>
          <w:lang w:val="en-US"/>
        </w:rPr>
        <w:t>Ans: 1. craft art. 2. prepared students to participate in local festival 'Madai'. 3. Trained preservice teachers in “ Chetana Vikas mulya shiksha” for value education.</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Do you visit schools on a regular basis?  Since when? What is the purpose of these visits?  What follows after you have made a school visit?  When did you last visit a school and what did you do during this visit?  Do you receive TA/DA reimbursements for these visits?</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 xml:space="preserve">      </w:t>
      </w:r>
      <w:r>
        <w:rPr>
          <w:rFonts w:eastAsia="Times New Roman" w:cs="Times New Roman" w:ascii="Times New Roman" w:hAnsi="Times New Roman"/>
          <w:sz w:val="24"/>
          <w:szCs w:val="24"/>
          <w:lang w:val="en-US"/>
        </w:rPr>
        <w:t>Ans: Yes I visit on regular basis. Since I join this institute. Perpose of the visit is academic quality development, observing and monitoring when students go for the practice teaching and follow up the training program.  Last visit was in january, 2017 for follow up of the training and academic quality development. Yes I get TA/DA.</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What are the routine administrative work that you end up doing?</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 xml:space="preserve">      </w:t>
      </w:r>
      <w:r>
        <w:rPr>
          <w:rFonts w:eastAsia="Times New Roman" w:cs="Times New Roman" w:ascii="Times New Roman" w:hAnsi="Times New Roman"/>
          <w:sz w:val="24"/>
          <w:szCs w:val="24"/>
          <w:lang w:val="en-US"/>
        </w:rPr>
        <w:t>Ans: Manage the training.</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Can the DIET take up the responsibility to supervise higher education? Will you be able to do it?</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 xml:space="preserve">      </w:t>
      </w:r>
      <w:r>
        <w:rPr>
          <w:rFonts w:eastAsia="Times New Roman" w:cs="Times New Roman" w:ascii="Times New Roman" w:hAnsi="Times New Roman"/>
          <w:sz w:val="24"/>
          <w:szCs w:val="24"/>
          <w:lang w:val="en-US"/>
        </w:rPr>
        <w:t>Ans: Yes. I will do academic quality development and training of the teachers.</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What is the current student strength of your institute?</w:t>
      </w:r>
    </w:p>
    <w:p>
      <w:pPr>
        <w:pStyle w:val="Normal"/>
        <w:spacing w:before="0" w:after="160"/>
        <w:ind w:left="360" w:right="0" w:hanging="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Ans: 98 in first year and 95 in second year, total 193.</w:t>
      </w:r>
    </w:p>
    <w:p>
      <w:pPr>
        <w:pStyle w:val="Normal"/>
        <w:spacing w:before="0" w:after="160"/>
        <w:rPr>
          <w:rFonts w:eastAsia="Times New Roman" w:cs="Times New Roman" w:ascii="Times New Roman" w:hAnsi="Times New Roman"/>
          <w:b/>
          <w:sz w:val="24"/>
          <w:szCs w:val="24"/>
          <w:lang w:val="en-US"/>
        </w:rPr>
      </w:pPr>
      <w:r>
        <w:rPr>
          <w:rFonts w:eastAsia="Times New Roman" w:cs="Times New Roman" w:ascii="Times New Roman" w:hAnsi="Times New Roman"/>
          <w:b/>
          <w:sz w:val="24"/>
          <w:szCs w:val="24"/>
          <w:lang w:val="en-US"/>
        </w:rPr>
        <w:t>Institutional functioning</w:t>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How often do all the faculty of the Institution meet?  When did you meet last and what did you discuss at this meeting?</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 xml:space="preserve">      </w:t>
      </w:r>
      <w:r>
        <w:rPr>
          <w:rFonts w:eastAsia="Times New Roman" w:cs="Times New Roman" w:ascii="Times New Roman" w:hAnsi="Times New Roman"/>
          <w:sz w:val="24"/>
          <w:szCs w:val="24"/>
          <w:lang w:val="en-US"/>
        </w:rPr>
        <w:t>Ans: Whenever necessary we meet. Last we meet on 14 august 2017 and we discussed how we celebrate Independence day.</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How many members are there in your unit/wing/department?</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 xml:space="preserve">      </w:t>
      </w:r>
      <w:r>
        <w:rPr>
          <w:rFonts w:eastAsia="Times New Roman" w:cs="Times New Roman" w:ascii="Times New Roman" w:hAnsi="Times New Roman"/>
          <w:sz w:val="24"/>
          <w:szCs w:val="24"/>
          <w:lang w:val="en-US"/>
        </w:rPr>
        <w:t>Ans: I am alone in my wing.</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How often do the faculty of your wing meet?  When did you meet last and what did you discuss at that meeting?</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 xml:space="preserve">      </w:t>
      </w:r>
      <w:r>
        <w:rPr>
          <w:rFonts w:eastAsia="Times New Roman" w:cs="Times New Roman" w:ascii="Times New Roman" w:hAnsi="Times New Roman"/>
          <w:sz w:val="24"/>
          <w:szCs w:val="24"/>
          <w:lang w:val="en-US"/>
        </w:rPr>
        <w:t>Ans: I am alone. Some time we call CRC meeting.</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How stable has the faculty of the Institution been in the last year?</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 xml:space="preserve">     </w:t>
      </w:r>
      <w:r>
        <w:rPr>
          <w:rFonts w:eastAsia="Times New Roman" w:cs="Times New Roman" w:ascii="Times New Roman" w:hAnsi="Times New Roman"/>
          <w:sz w:val="24"/>
          <w:szCs w:val="24"/>
          <w:lang w:val="en-US"/>
        </w:rPr>
        <w:t>Ans: 4 faculty member and 1 principal. Every one is stable.</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When was the annual work plan prepared for last year?  What were the key elements of the plan?  What was your contribution to the plan?</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 xml:space="preserve">   </w:t>
      </w:r>
      <w:r>
        <w:rPr>
          <w:rFonts w:eastAsia="Times New Roman" w:cs="Times New Roman" w:ascii="Times New Roman" w:hAnsi="Times New Roman"/>
          <w:sz w:val="24"/>
          <w:szCs w:val="24"/>
          <w:lang w:val="en-US"/>
        </w:rPr>
        <w:t xml:space="preserve">Ans: March, 2017, The key element of the plan was need based training. I was in-charge of the AWP. My role was to organize the meeting, inviting members, taking time and date from collector to present AWP, etc. (overall coordination)   </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 xml:space="preserve">Have you participated in any satellite based interaction with the SCERT or state secretary? </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 xml:space="preserve">      </w:t>
      </w:r>
      <w:r>
        <w:rPr>
          <w:rFonts w:eastAsia="Times New Roman" w:cs="Times New Roman" w:ascii="Times New Roman" w:hAnsi="Times New Roman"/>
          <w:sz w:val="24"/>
          <w:szCs w:val="24"/>
          <w:lang w:val="en-US"/>
        </w:rPr>
        <w:t>Ans: No.</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 xml:space="preserve">When was the last meeting with SCERT or state secretary? What was the topic? </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 xml:space="preserve">     </w:t>
      </w:r>
      <w:r>
        <w:rPr>
          <w:rFonts w:eastAsia="Times New Roman" w:cs="Times New Roman" w:ascii="Times New Roman" w:hAnsi="Times New Roman"/>
          <w:sz w:val="24"/>
          <w:szCs w:val="24"/>
          <w:lang w:val="en-US"/>
        </w:rPr>
        <w:t>Ans: July, 2017 at Chhedikhedi with SCERT. The topic was orientation on faculty members development.</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Was the structure of the institution changed in the 12</w:t>
      </w:r>
      <w:r>
        <w:rPr>
          <w:rFonts w:eastAsia="Times New Roman" w:cs="Times New Roman" w:ascii="Times New Roman" w:hAnsi="Times New Roman"/>
          <w:b w:val="false"/>
          <w:i w:val="false"/>
          <w:caps w:val="false"/>
          <w:smallCaps w:val="false"/>
          <w:strike w:val="false"/>
          <w:dstrike w:val="false"/>
          <w:color w:val="000000"/>
          <w:sz w:val="24"/>
          <w:szCs w:val="24"/>
          <w:u w:val="none"/>
          <w:shd w:fill="FFFFFF" w:val="clear"/>
          <w:vertAlign w:val="superscript"/>
          <w:lang w:val="en-US"/>
        </w:rPr>
        <w:t>th</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 xml:space="preserve"> plan?  Do you think there is need for any improvements in the structure? What are these changes that are needed?</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 xml:space="preserve">     </w:t>
      </w:r>
      <w:r>
        <w:rPr>
          <w:rFonts w:eastAsia="Times New Roman" w:cs="Times New Roman" w:ascii="Times New Roman" w:hAnsi="Times New Roman"/>
          <w:sz w:val="24"/>
          <w:szCs w:val="24"/>
          <w:lang w:val="en-US"/>
        </w:rPr>
        <w:t xml:space="preserve">Ans: Structure of the institute has not changed. Yes needed. Fulfilling the vacant posts.  </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 xml:space="preserve">Is your work mentioned by the institution head? How? Is your work mentioned by the SCERT? How? </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 xml:space="preserve">      </w:t>
      </w:r>
      <w:r>
        <w:rPr>
          <w:rFonts w:eastAsia="Times New Roman" w:cs="Times New Roman" w:ascii="Times New Roman" w:hAnsi="Times New Roman"/>
          <w:sz w:val="24"/>
          <w:szCs w:val="24"/>
          <w:lang w:val="en-US"/>
        </w:rPr>
        <w:t>Ans: Yes, for english teachers training.</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When was the last visit by SCERT faculty to your institution?</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 xml:space="preserve">      </w:t>
      </w:r>
      <w:r>
        <w:rPr>
          <w:rFonts w:eastAsia="Times New Roman" w:cs="Times New Roman" w:ascii="Times New Roman" w:hAnsi="Times New Roman"/>
          <w:sz w:val="24"/>
          <w:szCs w:val="24"/>
          <w:lang w:val="en-US"/>
        </w:rPr>
        <w:t>Ans: 2014-15 by Utpal chakrabarti (SCERT Faculty member)</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 xml:space="preserve">When was the last visit by state education secretary, SPD RMSA/SSA to your institution? </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 xml:space="preserve">      </w:t>
      </w:r>
      <w:r>
        <w:rPr>
          <w:rFonts w:eastAsia="Times New Roman" w:cs="Times New Roman" w:ascii="Times New Roman" w:hAnsi="Times New Roman"/>
          <w:sz w:val="24"/>
          <w:szCs w:val="24"/>
          <w:lang w:val="en-US"/>
        </w:rPr>
        <w:t>Ans: 2015-16. SCERT Director</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Do you think you have autonomy in academic matters?</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 xml:space="preserve">      </w:t>
      </w:r>
      <w:r>
        <w:rPr>
          <w:rFonts w:eastAsia="Times New Roman" w:cs="Times New Roman" w:ascii="Times New Roman" w:hAnsi="Times New Roman"/>
          <w:sz w:val="24"/>
          <w:szCs w:val="24"/>
          <w:lang w:val="en-US"/>
        </w:rPr>
        <w:t>Ans: No, We teach here according to SCERT prescribed book, course meterials.</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Do you think you have autonomy in financial matters?</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 xml:space="preserve">      </w:t>
      </w:r>
      <w:r>
        <w:rPr>
          <w:rFonts w:eastAsia="Times New Roman" w:cs="Times New Roman" w:ascii="Times New Roman" w:hAnsi="Times New Roman"/>
          <w:sz w:val="24"/>
          <w:szCs w:val="24"/>
          <w:lang w:val="en-US"/>
        </w:rPr>
        <w:t>Ans: No.</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160"/>
        <w:rPr>
          <w:rFonts w:eastAsia="Times New Roman" w:cs="Times New Roman" w:ascii="Times New Roman" w:hAnsi="Times New Roman"/>
          <w:b/>
          <w:sz w:val="24"/>
          <w:szCs w:val="24"/>
          <w:lang w:val="en-US"/>
        </w:rPr>
      </w:pPr>
      <w:r>
        <w:rPr>
          <w:rFonts w:eastAsia="Times New Roman" w:cs="Times New Roman" w:ascii="Times New Roman" w:hAnsi="Times New Roman"/>
          <w:b/>
          <w:sz w:val="24"/>
          <w:szCs w:val="24"/>
          <w:lang w:val="en-US"/>
        </w:rPr>
        <w:t>Academic functioning</w:t>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Were you involved with any inservice teacher training?  Which one?  And what was your contribution? Was this under SSA or RMSA or CSSTE or other programmes?</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 xml:space="preserve">      </w:t>
      </w:r>
      <w:r>
        <w:rPr>
          <w:rFonts w:eastAsia="Times New Roman" w:cs="Times New Roman" w:ascii="Times New Roman" w:hAnsi="Times New Roman"/>
          <w:sz w:val="24"/>
          <w:szCs w:val="24"/>
          <w:lang w:val="en-US"/>
        </w:rPr>
        <w:t>Ans: Yes. English and Yoga training. I have coordinated and conducted this training. This was under SCERT programme.</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Do you use a training management system?</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 xml:space="preserve">      </w:t>
      </w:r>
      <w:r>
        <w:rPr>
          <w:rFonts w:eastAsia="Times New Roman" w:cs="Times New Roman" w:ascii="Times New Roman" w:hAnsi="Times New Roman"/>
          <w:sz w:val="24"/>
          <w:szCs w:val="24"/>
          <w:lang w:val="en-US"/>
        </w:rPr>
        <w:t>Ans: Yes.</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Do you have adequate non-academic staff to coordinate trainings?</w:t>
      </w:r>
    </w:p>
    <w:p>
      <w:pPr>
        <w:pStyle w:val="Normal"/>
        <w:widowControl/>
        <w:pBdr>
          <w:top w:val="nil"/>
          <w:left w:val="nil"/>
          <w:bottom w:val="nil"/>
          <w:right w:val="nil"/>
        </w:pBdr>
        <w:shd w:fill="FFFFFF" w:val="clear"/>
        <w:spacing w:lineRule="auto" w:line="259" w:before="0" w:after="0"/>
        <w:ind w:left="360" w:right="0" w:hanging="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Ans: No.</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Have you conducted any research in the last year?  What was the research you conducted?</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 xml:space="preserve">      </w:t>
      </w:r>
      <w:r>
        <w:rPr>
          <w:rFonts w:eastAsia="Times New Roman" w:cs="Times New Roman" w:ascii="Times New Roman" w:hAnsi="Times New Roman"/>
          <w:sz w:val="24"/>
          <w:szCs w:val="24"/>
          <w:lang w:val="en-US"/>
        </w:rPr>
        <w:t>Ans: No.</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Have you written any article last year?  What are the details?</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 xml:space="preserve">      </w:t>
      </w:r>
      <w:r>
        <w:rPr>
          <w:rFonts w:eastAsia="Times New Roman" w:cs="Times New Roman" w:ascii="Times New Roman" w:hAnsi="Times New Roman"/>
          <w:sz w:val="24"/>
          <w:szCs w:val="24"/>
          <w:lang w:val="en-US"/>
        </w:rPr>
        <w:t>Ans: No.</w:t>
      </w:r>
    </w:p>
    <w:p>
      <w:pPr>
        <w:pStyle w:val="Normal"/>
        <w:keepNext/>
        <w:keepLines w:val="false"/>
        <w:widowControl/>
        <w:numPr>
          <w:ilvl w:val="0"/>
          <w:numId w:val="1"/>
        </w:numPr>
        <w:pBdr>
          <w:top w:val="nil"/>
          <w:left w:val="nil"/>
          <w:bottom w:val="nil"/>
          <w:right w:val="nil"/>
        </w:pBdr>
        <w:shd w:fill="FFFFFF" w:val="clear"/>
        <w:spacing w:lineRule="auto" w:line="259" w:before="0" w:after="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Have you carried out any innovation or developed materials or resources?  Can you share an example of what you have done?  (please note details)</w:t>
      </w:r>
    </w:p>
    <w:p>
      <w:pPr>
        <w:pStyle w:val="Normal"/>
        <w:widowControl/>
        <w:pBdr>
          <w:top w:val="nil"/>
          <w:left w:val="nil"/>
          <w:bottom w:val="nil"/>
          <w:right w:val="nil"/>
        </w:pBdr>
        <w:shd w:fill="FFFFFF" w:val="clear"/>
        <w:spacing w:lineRule="auto" w:line="259" w:before="0" w:after="0"/>
        <w:ind w:left="360" w:right="0" w:hanging="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Ans: Yes. I was a part of EGR (early grade reading) team for English and hindi. I have developed lesson in the form of interesting poem for class 1 and 2 so that, child can learn by listening.</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Have you had any interactions or visits to BRCs and CRCs?</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 xml:space="preserve">       </w:t>
      </w:r>
      <w:r>
        <w:rPr>
          <w:rFonts w:eastAsia="Times New Roman" w:cs="Times New Roman" w:ascii="Times New Roman" w:hAnsi="Times New Roman"/>
          <w:sz w:val="24"/>
          <w:szCs w:val="24"/>
          <w:lang w:val="en-US"/>
        </w:rPr>
        <w:t>Ans:Yes. We attend BRCs meeting. Sometime CRCs member come to BRCs. At that time we discuss some academic discussion and training follow up.</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Have you had any interactions or visits to IASEs or CTEs?</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 xml:space="preserve">      </w:t>
      </w:r>
      <w:r>
        <w:rPr>
          <w:rFonts w:eastAsia="Times New Roman" w:cs="Times New Roman" w:ascii="Times New Roman" w:hAnsi="Times New Roman"/>
          <w:sz w:val="24"/>
          <w:szCs w:val="24"/>
          <w:lang w:val="en-US"/>
        </w:rPr>
        <w:t>Ans: No.</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Have you had any interactions with NGOs in the district?</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 xml:space="preserve">      </w:t>
      </w:r>
      <w:r>
        <w:rPr>
          <w:rFonts w:eastAsia="Times New Roman" w:cs="Times New Roman" w:ascii="Times New Roman" w:hAnsi="Times New Roman"/>
          <w:sz w:val="24"/>
          <w:szCs w:val="24"/>
          <w:lang w:val="en-US"/>
        </w:rPr>
        <w:t>Ans: Astha NGO (Child right protection). We had done a teachers training 2 year back.</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Are any NGOs involved or collaborating with you at the institution?</w:t>
      </w:r>
    </w:p>
    <w:p>
      <w:pPr>
        <w:pStyle w:val="Normal"/>
        <w:spacing w:before="0" w:after="160"/>
        <w:rPr>
          <w:rFonts w:eastAsia="Times New Roman" w:cs="Times New Roman" w:ascii="Times New Roman" w:hAnsi="Times New Roman"/>
          <w:sz w:val="24"/>
          <w:szCs w:val="24"/>
          <w:lang w:val="en-US"/>
        </w:rPr>
      </w:pPr>
      <w:bookmarkStart w:id="0" w:name="_gjdgxs"/>
      <w:bookmarkEnd w:id="0"/>
      <w:r>
        <w:rPr>
          <w:rFonts w:eastAsia="Times New Roman" w:cs="Times New Roman" w:ascii="Times New Roman" w:hAnsi="Times New Roman"/>
          <w:sz w:val="24"/>
          <w:szCs w:val="24"/>
          <w:lang w:val="en-US"/>
        </w:rPr>
        <w:t xml:space="preserve">     </w:t>
      </w:r>
      <w:r>
        <w:rPr>
          <w:rFonts w:eastAsia="Times New Roman" w:cs="Times New Roman" w:ascii="Times New Roman" w:hAnsi="Times New Roman"/>
          <w:sz w:val="24"/>
          <w:szCs w:val="24"/>
          <w:lang w:val="en-US"/>
        </w:rPr>
        <w:t>Ans: No idea.</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 xml:space="preserve">Do you think DIETs can be given the responsibility to do in-service training for secondary schools? </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 xml:space="preserve">     </w:t>
      </w:r>
      <w:r>
        <w:rPr>
          <w:rFonts w:eastAsia="Times New Roman" w:cs="Times New Roman" w:ascii="Times New Roman" w:hAnsi="Times New Roman"/>
          <w:sz w:val="24"/>
          <w:szCs w:val="24"/>
          <w:lang w:val="en-US"/>
        </w:rPr>
        <w:t>Ans: Yes. But we don't have sufficient staff.</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 xml:space="preserve">What changes will this require in the DIET? </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 xml:space="preserve">      </w:t>
      </w:r>
      <w:r>
        <w:rPr>
          <w:rFonts w:eastAsia="Times New Roman" w:cs="Times New Roman" w:ascii="Times New Roman" w:hAnsi="Times New Roman"/>
          <w:sz w:val="24"/>
          <w:szCs w:val="24"/>
          <w:lang w:val="en-US"/>
        </w:rPr>
        <w:t>Ans: Vacant post must fulfill.</w:t>
      </w:r>
    </w:p>
    <w:p>
      <w:pPr>
        <w:pStyle w:val="Normal"/>
        <w:spacing w:before="0" w:after="160"/>
        <w:rPr>
          <w:rFonts w:eastAsia="Times New Roman" w:cs="Times New Roman" w:ascii="Times New Roman" w:hAnsi="Times New Roman"/>
          <w:b/>
          <w:sz w:val="24"/>
          <w:szCs w:val="24"/>
          <w:lang w:val="en-US"/>
        </w:rPr>
      </w:pPr>
      <w:r>
        <w:rPr>
          <w:rFonts w:eastAsia="Times New Roman" w:cs="Times New Roman" w:ascii="Times New Roman" w:hAnsi="Times New Roman"/>
          <w:b/>
          <w:sz w:val="24"/>
          <w:szCs w:val="24"/>
          <w:lang w:val="en-US"/>
        </w:rPr>
      </w:r>
    </w:p>
    <w:p>
      <w:pPr>
        <w:pStyle w:val="Normal"/>
        <w:spacing w:before="0" w:after="160"/>
        <w:rPr>
          <w:rFonts w:eastAsia="Times New Roman" w:cs="Times New Roman" w:ascii="Times New Roman" w:hAnsi="Times New Roman"/>
          <w:b/>
          <w:sz w:val="24"/>
          <w:szCs w:val="24"/>
          <w:lang w:val="en-US"/>
        </w:rPr>
      </w:pPr>
      <w:r>
        <w:rPr>
          <w:rFonts w:eastAsia="Times New Roman" w:cs="Times New Roman" w:ascii="Times New Roman" w:hAnsi="Times New Roman"/>
          <w:b/>
          <w:sz w:val="24"/>
          <w:szCs w:val="24"/>
          <w:lang w:val="en-US"/>
        </w:rPr>
        <w:t>Preservice teacher education</w:t>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What are the key challenges of teacher education in the District/State?</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 xml:space="preserve">      </w:t>
      </w:r>
      <w:r>
        <w:rPr>
          <w:rFonts w:eastAsia="Times New Roman" w:cs="Times New Roman" w:ascii="Times New Roman" w:hAnsi="Times New Roman"/>
          <w:sz w:val="24"/>
          <w:szCs w:val="24"/>
          <w:lang w:val="en-US"/>
        </w:rPr>
        <w:t>Ans: Teacher think that my main role is to teach and complete the syllabus. Not enough teachers.</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Is there adequate supply of trained teachers/elementary teachers?</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 xml:space="preserve">     </w:t>
      </w:r>
      <w:r>
        <w:rPr>
          <w:rFonts w:eastAsia="Times New Roman" w:cs="Times New Roman" w:ascii="Times New Roman" w:hAnsi="Times New Roman"/>
          <w:sz w:val="24"/>
          <w:szCs w:val="24"/>
          <w:lang w:val="en-US"/>
        </w:rPr>
        <w:t>Ans: Not all PS and UPS have adequate numbers of trained teachers.</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What are the numbers of private, aided and government institutions working in the district and what is the rough estimate of their intake?</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 xml:space="preserve">      </w:t>
      </w:r>
      <w:r>
        <w:rPr>
          <w:rFonts w:eastAsia="Times New Roman" w:cs="Times New Roman" w:ascii="Times New Roman" w:hAnsi="Times New Roman"/>
          <w:sz w:val="24"/>
          <w:szCs w:val="24"/>
          <w:lang w:val="en-US"/>
        </w:rPr>
        <w:t>Ans:I don't know.</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Does the DIET/CTE/IASE/BITE have any formal role vis a vis these institutions?  If so what?  How much of your time was spent in such monitoring work?</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 xml:space="preserve">     </w:t>
      </w:r>
      <w:r>
        <w:rPr>
          <w:rFonts w:eastAsia="Times New Roman" w:cs="Times New Roman" w:ascii="Times New Roman" w:hAnsi="Times New Roman"/>
          <w:sz w:val="24"/>
          <w:szCs w:val="24"/>
          <w:lang w:val="en-US"/>
        </w:rPr>
        <w:t>Ans: Yes every month each member should visit for monitoring work.</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Who are the students who apply to you for admission?  Has the demand for teacher training changed in the last few years?</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 xml:space="preserve">      </w:t>
      </w:r>
      <w:r>
        <w:rPr>
          <w:rFonts w:eastAsia="Times New Roman" w:cs="Times New Roman" w:ascii="Times New Roman" w:hAnsi="Times New Roman"/>
          <w:sz w:val="24"/>
          <w:szCs w:val="24"/>
          <w:lang w:val="en-US"/>
        </w:rPr>
        <w:t>Ans: 12</w:t>
      </w:r>
      <w:r>
        <w:rPr>
          <w:rFonts w:eastAsia="Times New Roman" w:cs="Times New Roman" w:ascii="Times New Roman" w:hAnsi="Times New Roman"/>
          <w:sz w:val="24"/>
          <w:szCs w:val="24"/>
          <w:vertAlign w:val="superscript"/>
          <w:lang w:val="en-US"/>
        </w:rPr>
        <w:t>th</w:t>
      </w:r>
      <w:r>
        <w:rPr>
          <w:rFonts w:eastAsia="Times New Roman" w:cs="Times New Roman" w:ascii="Times New Roman" w:hAnsi="Times New Roman"/>
          <w:sz w:val="24"/>
          <w:szCs w:val="24"/>
          <w:lang w:val="en-US"/>
        </w:rPr>
        <w:t xml:space="preserve"> pass student. Yes.</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Has your curriculum been reformed in the light of NCFTE?  Have there been changes in the length of the programme or internship in the last few years? Have these changes impacted on the student intake or admission process in any way?  Have these changes impacted on the students coming to your institution?</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 xml:space="preserve">      </w:t>
      </w:r>
      <w:r>
        <w:rPr>
          <w:rFonts w:eastAsia="Times New Roman" w:cs="Times New Roman" w:ascii="Times New Roman" w:hAnsi="Times New Roman"/>
          <w:sz w:val="24"/>
          <w:szCs w:val="24"/>
          <w:lang w:val="en-US"/>
        </w:rPr>
        <w:t>Ans: Yes. Yes. No. No.</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What is the admission process followed?  What type of screening is adopted to select students?</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 xml:space="preserve">    </w:t>
      </w:r>
      <w:r>
        <w:rPr>
          <w:rFonts w:eastAsia="Times New Roman" w:cs="Times New Roman" w:ascii="Times New Roman" w:hAnsi="Times New Roman"/>
          <w:sz w:val="24"/>
          <w:szCs w:val="24"/>
          <w:lang w:val="en-US"/>
        </w:rPr>
        <w:t>Ans: Madhyamic shiksha mandal conduct a test. After qualifying the test they appear for counseling. Then  we send the list to SCERT.</w:t>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Which are the papers you teach in the PSTE?</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 xml:space="preserve">      </w:t>
      </w:r>
      <w:r>
        <w:rPr>
          <w:rFonts w:eastAsia="Times New Roman" w:cs="Times New Roman" w:ascii="Times New Roman" w:hAnsi="Times New Roman"/>
          <w:sz w:val="24"/>
          <w:szCs w:val="24"/>
          <w:lang w:val="en-US"/>
        </w:rPr>
        <w:t>Ans: 1</w:t>
      </w:r>
      <w:r>
        <w:rPr>
          <w:rFonts w:eastAsia="Times New Roman" w:cs="Times New Roman" w:ascii="Times New Roman" w:hAnsi="Times New Roman"/>
          <w:sz w:val="24"/>
          <w:szCs w:val="24"/>
          <w:vertAlign w:val="superscript"/>
          <w:lang w:val="en-US"/>
        </w:rPr>
        <w:t>st</w:t>
      </w:r>
      <w:r>
        <w:rPr>
          <w:rFonts w:eastAsia="Times New Roman" w:cs="Times New Roman" w:ascii="Times New Roman" w:hAnsi="Times New Roman"/>
          <w:sz w:val="24"/>
          <w:szCs w:val="24"/>
          <w:lang w:val="en-US"/>
        </w:rPr>
        <w:t xml:space="preserve"> year: Bal vikas aur shiksha (Child development and learning) and in 2</w:t>
      </w:r>
      <w:r>
        <w:rPr>
          <w:rFonts w:eastAsia="Times New Roman" w:cs="Times New Roman" w:ascii="Times New Roman" w:hAnsi="Times New Roman"/>
          <w:sz w:val="24"/>
          <w:szCs w:val="24"/>
          <w:vertAlign w:val="superscript"/>
          <w:lang w:val="en-US"/>
        </w:rPr>
        <w:t>nd</w:t>
      </w:r>
      <w:r>
        <w:rPr>
          <w:rFonts w:eastAsia="Times New Roman" w:cs="Times New Roman" w:ascii="Times New Roman" w:hAnsi="Times New Roman"/>
          <w:sz w:val="24"/>
          <w:szCs w:val="24"/>
          <w:lang w:val="en-US"/>
        </w:rPr>
        <w:t xml:space="preserve"> year: English.</w:t>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What books do you use to teach these papers?</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 xml:space="preserve">      </w:t>
      </w:r>
      <w:r>
        <w:rPr>
          <w:rFonts w:eastAsia="Times New Roman" w:cs="Times New Roman" w:ascii="Times New Roman" w:hAnsi="Times New Roman"/>
          <w:sz w:val="24"/>
          <w:szCs w:val="24"/>
          <w:lang w:val="en-US"/>
        </w:rPr>
        <w:t>Ans: SCERT prescribe books.</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How do you find the examinations?</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 xml:space="preserve">      </w:t>
      </w:r>
      <w:r>
        <w:rPr>
          <w:rFonts w:eastAsia="Times New Roman" w:cs="Times New Roman" w:ascii="Times New Roman" w:hAnsi="Times New Roman"/>
          <w:sz w:val="24"/>
          <w:szCs w:val="24"/>
          <w:lang w:val="en-US"/>
        </w:rPr>
        <w:t>Ans: Examination is good way to know child learning capacity and thinking process.</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Have there been any changes after NCFTE?  Are these changes good/bad/useful/useless?</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 xml:space="preserve">      </w:t>
      </w:r>
      <w:r>
        <w:rPr>
          <w:rFonts w:eastAsia="Times New Roman" w:cs="Times New Roman" w:ascii="Times New Roman" w:hAnsi="Times New Roman"/>
          <w:sz w:val="24"/>
          <w:szCs w:val="24"/>
          <w:lang w:val="en-US"/>
        </w:rPr>
        <w:t>Ans: There has been some changes. Now for examination 20 marks for sessional and  80 marks for exams. That is good.</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What subjects do students find most difficult and which ones do they enjoy the most?</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 xml:space="preserve">      </w:t>
      </w:r>
      <w:r>
        <w:rPr>
          <w:rFonts w:eastAsia="Times New Roman" w:cs="Times New Roman" w:ascii="Times New Roman" w:hAnsi="Times New Roman"/>
          <w:sz w:val="24"/>
          <w:szCs w:val="24"/>
          <w:lang w:val="en-US"/>
        </w:rPr>
        <w:t>Ans: Maths- difficult, English-Enjoy.</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Have you had orientation and training to teach the new curriculum?</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 xml:space="preserve">      </w:t>
      </w:r>
      <w:r>
        <w:rPr>
          <w:rFonts w:eastAsia="Times New Roman" w:cs="Times New Roman" w:ascii="Times New Roman" w:hAnsi="Times New Roman"/>
          <w:sz w:val="24"/>
          <w:szCs w:val="24"/>
          <w:lang w:val="en-US"/>
        </w:rPr>
        <w:t>Ans: Not yet.</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Does your district have a BITE? Where has it been established?</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 xml:space="preserve">      </w:t>
      </w:r>
      <w:r>
        <w:rPr>
          <w:rFonts w:eastAsia="Times New Roman" w:cs="Times New Roman" w:ascii="Times New Roman" w:hAnsi="Times New Roman"/>
          <w:sz w:val="24"/>
          <w:szCs w:val="24"/>
          <w:lang w:val="en-US"/>
        </w:rPr>
        <w:t>Ans: No.</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What is the role of the BITE?</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 xml:space="preserve">      </w:t>
      </w:r>
      <w:r>
        <w:rPr>
          <w:rFonts w:eastAsia="Times New Roman" w:cs="Times New Roman" w:ascii="Times New Roman" w:hAnsi="Times New Roman"/>
          <w:sz w:val="24"/>
          <w:szCs w:val="24"/>
          <w:lang w:val="en-US"/>
        </w:rPr>
        <w:t>Ans: --</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Do you think it is serving its purpose?</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 xml:space="preserve">      </w:t>
      </w:r>
      <w:r>
        <w:rPr>
          <w:rFonts w:eastAsia="Times New Roman" w:cs="Times New Roman" w:ascii="Times New Roman" w:hAnsi="Times New Roman"/>
          <w:sz w:val="24"/>
          <w:szCs w:val="24"/>
          <w:lang w:val="en-US"/>
        </w:rPr>
        <w:t>Ans: ---</w:t>
      </w:r>
    </w:p>
    <w:p>
      <w:pPr>
        <w:pStyle w:val="Normal"/>
        <w:spacing w:before="0" w:after="160"/>
        <w:rPr>
          <w:rFonts w:eastAsia="Times New Roman" w:cs="Times New Roman" w:ascii="Times New Roman" w:hAnsi="Times New Roman"/>
          <w:b/>
          <w:sz w:val="24"/>
          <w:szCs w:val="24"/>
          <w:lang w:val="en-US"/>
        </w:rPr>
      </w:pPr>
      <w:r>
        <w:rPr>
          <w:rFonts w:eastAsia="Times New Roman" w:cs="Times New Roman" w:ascii="Times New Roman" w:hAnsi="Times New Roman"/>
          <w:b/>
          <w:sz w:val="24"/>
          <w:szCs w:val="24"/>
          <w:lang w:val="en-US"/>
        </w:rPr>
        <w:t>Knowledge of recent education policy matters</w:t>
      </w:r>
    </w:p>
    <w:p>
      <w:pPr>
        <w:pStyle w:val="Normal"/>
        <w:keepNext/>
        <w:keepLines w:val="false"/>
        <w:widowControl/>
        <w:numPr>
          <w:ilvl w:val="0"/>
          <w:numId w:val="1"/>
        </w:numPr>
        <w:pBdr>
          <w:top w:val="nil"/>
          <w:left w:val="nil"/>
          <w:bottom w:val="nil"/>
          <w:right w:val="nil"/>
        </w:pBdr>
        <w:shd w:fill="FFFFFF" w:val="clear"/>
        <w:spacing w:lineRule="auto" w:line="259" w:before="0" w:after="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What is the RTE 2009?</w:t>
      </w:r>
    </w:p>
    <w:p>
      <w:pPr>
        <w:pStyle w:val="Normal"/>
        <w:keepNext/>
        <w:keepLines w:val="false"/>
        <w:widowControl/>
        <w:pBdr>
          <w:top w:val="nil"/>
          <w:left w:val="nil"/>
          <w:bottom w:val="nil"/>
          <w:right w:val="nil"/>
        </w:pBdr>
        <w:shd w:fill="FFFFFF" w:val="clear"/>
        <w:spacing w:lineRule="auto" w:line="259" w:before="0" w:after="0"/>
        <w:ind w:left="0" w:right="0" w:hanging="0"/>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 xml:space="preserve">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Ans: Every child (6-14 year) must go to school, it is duty of every parents, society and teachers to send them to school. According to their age there they will be alloted the the class. There will be no punishment in the school.</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What is the no-detention policy?</w:t>
      </w:r>
    </w:p>
    <w:p>
      <w:pPr>
        <w:pStyle w:val="Normal"/>
        <w:keepNext/>
        <w:keepLines w:val="false"/>
        <w:widowControl/>
        <w:pBdr>
          <w:top w:val="nil"/>
          <w:left w:val="nil"/>
          <w:bottom w:val="nil"/>
          <w:right w:val="nil"/>
        </w:pBdr>
        <w:shd w:fill="FFFFFF" w:val="clear"/>
        <w:spacing w:lineRule="auto" w:line="259" w:before="0" w:after="0"/>
        <w:ind w:left="0" w:right="0" w:hanging="0"/>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 xml:space="preserve">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Ans; There will be no detention in the class.</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What is constructivism?</w:t>
      </w:r>
    </w:p>
    <w:p>
      <w:pPr>
        <w:pStyle w:val="Normal"/>
        <w:keepNext/>
        <w:keepLines w:val="false"/>
        <w:widowControl/>
        <w:pBdr>
          <w:top w:val="nil"/>
          <w:left w:val="nil"/>
          <w:bottom w:val="nil"/>
          <w:right w:val="nil"/>
        </w:pBdr>
        <w:shd w:fill="FFFFFF" w:val="clear"/>
        <w:spacing w:lineRule="auto" w:line="259" w:before="0" w:after="0"/>
        <w:ind w:left="0" w:right="0" w:hanging="0"/>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 xml:space="preserve">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Ans: Every child learn in their own way. The teachers role is to facilitate only.</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What is NCF 2005?</w:t>
      </w:r>
    </w:p>
    <w:p>
      <w:pPr>
        <w:pStyle w:val="Normal"/>
        <w:keepNext/>
        <w:keepLines w:val="false"/>
        <w:widowControl/>
        <w:pBdr>
          <w:top w:val="nil"/>
          <w:left w:val="nil"/>
          <w:bottom w:val="nil"/>
          <w:right w:val="nil"/>
        </w:pBdr>
        <w:shd w:fill="FFFFFF" w:val="clear"/>
        <w:spacing w:lineRule="auto" w:line="259" w:before="0" w:after="0"/>
        <w:ind w:left="0" w:right="0" w:hanging="0"/>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 xml:space="preserve">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Ans</w:t>
      </w:r>
      <w:bookmarkStart w:id="1" w:name="__DdeLink__132_960208559"/>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 National curriculum  framework</w:t>
      </w:r>
      <w:bookmarkEnd w:id="1"/>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 xml:space="preserve"> to guideline for the education policy.</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What is NCFTE 2009?</w:t>
      </w:r>
    </w:p>
    <w:p>
      <w:pPr>
        <w:pStyle w:val="Normal"/>
        <w:keepNext/>
        <w:keepLines w:val="false"/>
        <w:widowControl/>
        <w:pBdr>
          <w:top w:val="nil"/>
          <w:left w:val="nil"/>
          <w:bottom w:val="nil"/>
          <w:right w:val="nil"/>
        </w:pBdr>
        <w:shd w:fill="FFFFFF" w:val="clear"/>
        <w:spacing w:lineRule="auto" w:line="259" w:before="0" w:after="0"/>
        <w:ind w:left="0" w:right="0" w:hanging="0"/>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 xml:space="preserve">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Ans: National curriculum  framework for teacher education.</w:t>
      </w:r>
    </w:p>
    <w:p>
      <w:pPr>
        <w:pStyle w:val="Normal"/>
        <w:widowControl/>
        <w:pBdr>
          <w:top w:val="nil"/>
          <w:left w:val="nil"/>
          <w:bottom w:val="nil"/>
          <w:right w:val="nil"/>
        </w:pBdr>
        <w:shd w:fill="FFFFFF" w:val="clear"/>
        <w:spacing w:lineRule="auto" w:line="259" w:before="0" w:after="0"/>
        <w:ind w:left="0" w:right="0" w:hanging="0"/>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lang w:val="en-US"/>
        </w:rPr>
        <w:t>What are the main government programmes running in schools of your state?</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t xml:space="preserve">       </w:t>
      </w:r>
      <w:r>
        <w:rPr>
          <w:rFonts w:eastAsia="Times New Roman" w:cs="Times New Roman" w:ascii="Times New Roman" w:hAnsi="Times New Roman"/>
          <w:sz w:val="24"/>
          <w:szCs w:val="24"/>
          <w:lang w:val="en-US"/>
        </w:rPr>
        <w:t>Ans: Midday meal programme, dress, books, milk, Scholarship for students.</w:t>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160"/>
        <w:rPr>
          <w:rFonts w:eastAsia="Times New Roman" w:cs="Times New Roman" w:ascii="Times New Roman" w:hAnsi="Times New Roman"/>
          <w:sz w:val="24"/>
          <w:szCs w:val="24"/>
          <w:lang w:val="en-US"/>
        </w:rPr>
      </w:pPr>
      <w:r>
        <w:rPr>
          <w:rFonts w:eastAsia="Times New Roman" w:cs="Times New Roman" w:ascii="Times New Roman" w:hAnsi="Times New Roman"/>
          <w:sz w:val="24"/>
          <w:szCs w:val="24"/>
          <w:lang w:val="en-US"/>
        </w:rPr>
      </w:r>
    </w:p>
    <w:p>
      <w:pPr>
        <w:pStyle w:val="Normal"/>
        <w:spacing w:before="0" w:after="160"/>
        <w:rPr/>
      </w:pPr>
      <w:r>
        <w:rPr/>
      </w:r>
    </w:p>
    <w:sectPr>
      <w:type w:val="nextPage"/>
      <w:pgSz w:w="11906" w:h="16838"/>
      <w:pgMar w:left="720" w:right="720" w:header="0" w:top="720" w:footer="0" w:bottom="720" w:gutter="0"/>
      <w:pgNumType w:start="1"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Georgia">
    <w:charset w:val="01"/>
    <w:family w:val="roman"/>
    <w:pitch w:val="variable"/>
  </w:font>
  <w:font w:name="Arial">
    <w:charset w:val="01"/>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90"/>
  <w:defaultTabStop w:val="720"/>
</w:settings>
</file>

<file path=word/styles.xml><?xml version="1.0" encoding="utf-8"?>
<w:styles xmlns:w="http://schemas.openxmlformats.org/wordprocessingml/2006/main">
  <w:docDefaults>
    <w:rPrDefault>
      <w:rPr>
        <w:rFonts w:ascii="Calibri" w:hAnsi="Calibri" w:eastAsia="Calibri" w:cs="Calibri"/>
        <w:color w:val="000000"/>
        <w:sz w:val="22"/>
        <w:szCs w:val="22"/>
        <w:shd w:fill="FFFFFF" w:val="clear"/>
        <w:lang w:val="en-IN" w:eastAsia="zh-CN" w:bidi="hi-IN"/>
      </w:rPr>
    </w:rPrDefault>
    <w:pPrDefault>
      <w:pPr>
        <w:widowControl/>
        <w:spacing w:lineRule="auto" w:line="259"/>
      </w:pPr>
    </w:pPrDefault>
  </w:docDefaults>
  <w:style w:type="paragraph" w:styleId="Normal">
    <w:name w:val="Normal"/>
    <w:pPr>
      <w:widowControl/>
      <w:suppressAutoHyphens w:val="true"/>
      <w:spacing w:lineRule="auto" w:line="259"/>
    </w:pPr>
    <w:rPr>
      <w:rFonts w:ascii="Calibri" w:hAnsi="Calibri" w:eastAsia="Calibri" w:cs="Calibri"/>
      <w:color w:val="000000"/>
      <w:sz w:val="22"/>
      <w:szCs w:val="22"/>
      <w:shd w:fill="FFFFFF" w:val="clear"/>
      <w:lang w:val="en-IN" w:eastAsia="zh-CN" w:bidi="hi-IN"/>
    </w:rPr>
  </w:style>
  <w:style w:type="paragraph" w:styleId="Heading1">
    <w:name w:val="Heading 1"/>
    <w:next w:val="Normal"/>
    <w:pPr>
      <w:keepNext/>
      <w:keepLines/>
      <w:widowControl/>
      <w:suppressAutoHyphens w:val="true"/>
      <w:spacing w:lineRule="auto" w:line="240" w:before="480" w:after="120"/>
    </w:pPr>
    <w:rPr>
      <w:rFonts w:ascii="Calibri" w:hAnsi="Calibri" w:eastAsia="Calibri" w:cs="Calibri"/>
      <w:b/>
      <w:color w:val="000000"/>
      <w:sz w:val="48"/>
      <w:szCs w:val="48"/>
      <w:shd w:fill="FFFFFF" w:val="clear"/>
      <w:lang w:val="en-IN" w:eastAsia="zh-CN" w:bidi="hi-IN"/>
    </w:rPr>
  </w:style>
  <w:style w:type="paragraph" w:styleId="Heading2">
    <w:name w:val="Heading 2"/>
    <w:next w:val="Normal"/>
    <w:pPr>
      <w:keepNext/>
      <w:keepLines/>
      <w:widowControl/>
      <w:suppressAutoHyphens w:val="true"/>
      <w:spacing w:lineRule="auto" w:line="240" w:before="360" w:after="80"/>
    </w:pPr>
    <w:rPr>
      <w:rFonts w:ascii="Calibri" w:hAnsi="Calibri" w:eastAsia="Calibri" w:cs="Calibri"/>
      <w:b/>
      <w:color w:val="000000"/>
      <w:sz w:val="36"/>
      <w:szCs w:val="36"/>
      <w:shd w:fill="FFFFFF" w:val="clear"/>
      <w:lang w:val="en-IN" w:eastAsia="zh-CN" w:bidi="hi-IN"/>
    </w:rPr>
  </w:style>
  <w:style w:type="paragraph" w:styleId="Heading3">
    <w:name w:val="Heading 3"/>
    <w:next w:val="Normal"/>
    <w:pPr>
      <w:keepNext/>
      <w:keepLines/>
      <w:widowControl/>
      <w:suppressAutoHyphens w:val="true"/>
      <w:spacing w:lineRule="auto" w:line="240" w:before="280" w:after="80"/>
    </w:pPr>
    <w:rPr>
      <w:rFonts w:ascii="Calibri" w:hAnsi="Calibri" w:eastAsia="Calibri" w:cs="Calibri"/>
      <w:b/>
      <w:color w:val="000000"/>
      <w:sz w:val="28"/>
      <w:szCs w:val="28"/>
      <w:shd w:fill="FFFFFF" w:val="clear"/>
      <w:lang w:val="en-IN" w:eastAsia="zh-CN" w:bidi="hi-IN"/>
    </w:rPr>
  </w:style>
  <w:style w:type="paragraph" w:styleId="Heading4">
    <w:name w:val="Heading 4"/>
    <w:next w:val="Normal"/>
    <w:pPr>
      <w:keepNext/>
      <w:keepLines/>
      <w:widowControl/>
      <w:suppressAutoHyphens w:val="true"/>
      <w:spacing w:lineRule="auto" w:line="240" w:before="240" w:after="40"/>
    </w:pPr>
    <w:rPr>
      <w:rFonts w:ascii="Calibri" w:hAnsi="Calibri" w:eastAsia="Calibri" w:cs="Calibri"/>
      <w:b/>
      <w:color w:val="000000"/>
      <w:sz w:val="24"/>
      <w:szCs w:val="24"/>
      <w:shd w:fill="FFFFFF" w:val="clear"/>
      <w:lang w:val="en-IN" w:eastAsia="zh-CN" w:bidi="hi-IN"/>
    </w:rPr>
  </w:style>
  <w:style w:type="paragraph" w:styleId="Heading5">
    <w:name w:val="Heading 5"/>
    <w:next w:val="Normal"/>
    <w:pPr>
      <w:keepNext/>
      <w:keepLines/>
      <w:widowControl/>
      <w:suppressAutoHyphens w:val="true"/>
      <w:spacing w:lineRule="auto" w:line="240" w:before="220" w:after="40"/>
    </w:pPr>
    <w:rPr>
      <w:rFonts w:ascii="Calibri" w:hAnsi="Calibri" w:eastAsia="Calibri" w:cs="Calibri"/>
      <w:b/>
      <w:color w:val="000000"/>
      <w:sz w:val="22"/>
      <w:szCs w:val="22"/>
      <w:shd w:fill="FFFFFF" w:val="clear"/>
      <w:lang w:val="en-IN" w:eastAsia="zh-CN" w:bidi="hi-IN"/>
    </w:rPr>
  </w:style>
  <w:style w:type="paragraph" w:styleId="Heading6">
    <w:name w:val="Heading 6"/>
    <w:next w:val="Normal"/>
    <w:pPr>
      <w:keepNext/>
      <w:keepLines/>
      <w:widowControl/>
      <w:suppressAutoHyphens w:val="true"/>
      <w:spacing w:lineRule="auto" w:line="240" w:before="200" w:after="40"/>
    </w:pPr>
    <w:rPr>
      <w:rFonts w:ascii="Calibri" w:hAnsi="Calibri" w:eastAsia="Calibri" w:cs="Calibri"/>
      <w:b/>
      <w:color w:val="000000"/>
      <w:sz w:val="20"/>
      <w:szCs w:val="20"/>
      <w:shd w:fill="FFFFFF" w:val="clear"/>
      <w:lang w:val="en-IN" w:eastAsia="zh-CN" w:bidi="hi-IN"/>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LOnormal" w:default="1">
    <w:name w:val="LO-normal"/>
    <w:pPr>
      <w:widowControl/>
      <w:pBdr>
        <w:top w:val="nil"/>
        <w:left w:val="nil"/>
        <w:bottom w:val="nil"/>
        <w:right w:val="nil"/>
      </w:pBdr>
      <w:suppressAutoHyphens w:val="true"/>
      <w:spacing w:lineRule="auto" w:line="259"/>
    </w:pPr>
    <w:rPr>
      <w:rFonts w:ascii="Calibri" w:hAnsi="Calibri" w:eastAsia="Calibri" w:cs="Calibri"/>
      <w:i w:val="false"/>
      <w:caps w:val="false"/>
      <w:smallCaps w:val="false"/>
      <w:color w:val="000000"/>
      <w:position w:val="0"/>
      <w:sz w:val="22"/>
      <w:sz w:val="22"/>
      <w:szCs w:val="22"/>
      <w:shd w:fill="FFFFFF" w:val="clear"/>
      <w:vertAlign w:val="baseline"/>
      <w:lang w:val="en-IN" w:eastAsia="zh-CN" w:bidi="hi-IN"/>
    </w:rPr>
  </w:style>
  <w:style w:type="paragraph" w:styleId="Title">
    <w:name w:val="Title"/>
    <w:basedOn w:val="LOnormal"/>
    <w:next w:val="Normal"/>
    <w:pPr>
      <w:keepNext/>
      <w:keepLines/>
      <w:spacing w:lineRule="auto" w:line="240" w:before="480" w:after="120"/>
    </w:pPr>
    <w:rPr>
      <w:b/>
      <w:sz w:val="72"/>
      <w:szCs w:val="72"/>
    </w:rPr>
  </w:style>
  <w:style w:type="paragraph" w:styleId="Subtitle">
    <w:name w:val="Subtitle"/>
    <w:basedOn w:val="LOnormal"/>
    <w:next w:val="Normal"/>
    <w:pPr>
      <w:keepNext/>
      <w:keepLines/>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LibreOffice/4.2.8.2$Linux_X86_64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language>en-US</dc:language>
  <cp:revision>0</cp:revision>
</cp:coreProperties>
</file>