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240" w:line="240" w:lineRule="auto"/>
        <w:ind w:left="-270" w:right="-360" w:firstLine="0"/>
        <w:jc w:val="center"/>
        <w:rPr>
          <w:rFonts w:ascii="Verdana" w:cs="Verdana" w:eastAsia="Verdana" w:hAnsi="Verdana"/>
          <w:b w:val="1"/>
          <w:color w:val="0000ff"/>
          <w:highlight w:val="white"/>
          <w:u w:val="single"/>
        </w:rPr>
      </w:pPr>
      <w:r w:rsidDel="00000000" w:rsidR="00000000" w:rsidRPr="00000000">
        <w:rPr>
          <w:rFonts w:ascii="Verdana" w:cs="Verdana" w:eastAsia="Verdana" w:hAnsi="Verdana"/>
          <w:b w:val="1"/>
          <w:color w:val="0000ff"/>
          <w:highlight w:val="white"/>
          <w:u w:val="single"/>
          <w:rtl w:val="0"/>
        </w:rPr>
        <w:t xml:space="preserve">NISHTHA 2.0.</w:t>
      </w:r>
    </w:p>
    <w:p w:rsidR="00000000" w:rsidDel="00000000" w:rsidP="00000000" w:rsidRDefault="00000000" w:rsidRPr="00000000" w14:paraId="00000002">
      <w:pPr>
        <w:spacing w:after="0" w:before="240" w:line="240" w:lineRule="auto"/>
        <w:ind w:left="-270" w:right="-360" w:firstLine="0"/>
        <w:jc w:val="center"/>
        <w:rPr>
          <w:rFonts w:ascii="Verdana" w:cs="Verdana" w:eastAsia="Verdana" w:hAnsi="Verdana"/>
          <w:b w:val="1"/>
          <w:highlight w:val="white"/>
          <w:u w:val="single"/>
        </w:rPr>
      </w:pPr>
      <w:r w:rsidDel="00000000" w:rsidR="00000000" w:rsidRPr="00000000">
        <w:rPr>
          <w:rFonts w:ascii="Verdana" w:cs="Verdana" w:eastAsia="Verdana" w:hAnsi="Verdana"/>
          <w:b w:val="1"/>
          <w:highlight w:val="white"/>
          <w:u w:val="single"/>
          <w:rtl w:val="0"/>
        </w:rPr>
        <w:t xml:space="preserve">F2F Tool for HMs (Interview)</w:t>
      </w:r>
    </w:p>
    <w:p w:rsidR="00000000" w:rsidDel="00000000" w:rsidP="00000000" w:rsidRDefault="00000000" w:rsidRPr="00000000" w14:paraId="00000003">
      <w:pPr>
        <w:spacing w:after="0" w:line="240" w:lineRule="auto"/>
        <w:ind w:left="-270" w:right="-360" w:firstLine="0"/>
        <w:rPr>
          <w:rFonts w:ascii="Verdana" w:cs="Verdana" w:eastAsia="Verdana" w:hAnsi="Verdana"/>
          <w:b w:val="1"/>
          <w:highlight w:val="white"/>
          <w:u w:val="single"/>
        </w:rPr>
      </w:pPr>
      <w:r w:rsidDel="00000000" w:rsidR="00000000" w:rsidRPr="00000000">
        <w:rPr>
          <w:rtl w:val="0"/>
        </w:rPr>
      </w:r>
    </w:p>
    <w:p w:rsidR="00000000" w:rsidDel="00000000" w:rsidP="00000000" w:rsidRDefault="00000000" w:rsidRPr="00000000" w14:paraId="00000004">
      <w:pPr>
        <w:spacing w:after="0" w:before="240" w:line="240" w:lineRule="auto"/>
        <w:ind w:left="-270" w:right="-360" w:firstLine="0"/>
        <w:jc w:val="both"/>
        <w:rPr>
          <w:rFonts w:ascii="Verdana" w:cs="Verdana" w:eastAsia="Verdana" w:hAnsi="Verdana"/>
          <w:b w:val="1"/>
          <w:highlight w:val="white"/>
        </w:rPr>
      </w:pPr>
      <w:r w:rsidDel="00000000" w:rsidR="00000000" w:rsidRPr="00000000">
        <w:rPr>
          <w:rFonts w:ascii="Verdana" w:cs="Verdana" w:eastAsia="Verdana" w:hAnsi="Verdana"/>
          <w:b w:val="1"/>
          <w:highlight w:val="white"/>
          <w:rtl w:val="0"/>
        </w:rPr>
        <w:t xml:space="preserve">Instructions:</w:t>
      </w:r>
    </w:p>
    <w:p w:rsidR="00000000" w:rsidDel="00000000" w:rsidP="00000000" w:rsidRDefault="00000000" w:rsidRPr="00000000" w14:paraId="00000005">
      <w:pPr>
        <w:numPr>
          <w:ilvl w:val="0"/>
          <w:numId w:val="2"/>
        </w:numPr>
        <w:spacing w:after="0" w:line="240" w:lineRule="auto"/>
        <w:ind w:left="-270" w:right="-360" w:firstLine="0"/>
        <w:jc w:val="both"/>
        <w:rPr>
          <w:rFonts w:ascii="Verdana" w:cs="Verdana" w:eastAsia="Verdana" w:hAnsi="Verdana"/>
          <w:sz w:val="22"/>
          <w:szCs w:val="22"/>
          <w:highlight w:val="white"/>
        </w:rPr>
      </w:pPr>
      <w:r w:rsidDel="00000000" w:rsidR="00000000" w:rsidRPr="00000000">
        <w:rPr>
          <w:rFonts w:ascii="Verdana" w:cs="Verdana" w:eastAsia="Verdana" w:hAnsi="Verdana"/>
          <w:highlight w:val="white"/>
          <w:rtl w:val="0"/>
        </w:rPr>
        <w:t xml:space="preserve">This survey is to School Heads’ experiences of Online NISHTHA 2.0. Training. There is no intent to test the School Heads’ knowledge about any particular theme or area.</w:t>
      </w:r>
    </w:p>
    <w:p w:rsidR="00000000" w:rsidDel="00000000" w:rsidP="00000000" w:rsidRDefault="00000000" w:rsidRPr="00000000" w14:paraId="00000006">
      <w:pPr>
        <w:numPr>
          <w:ilvl w:val="0"/>
          <w:numId w:val="2"/>
        </w:numPr>
        <w:spacing w:after="0" w:line="240" w:lineRule="auto"/>
        <w:ind w:left="-270" w:right="-360" w:firstLine="0"/>
        <w:jc w:val="both"/>
        <w:rPr>
          <w:rFonts w:ascii="Verdana" w:cs="Verdana" w:eastAsia="Verdana" w:hAnsi="Verdana"/>
          <w:sz w:val="22"/>
          <w:szCs w:val="22"/>
          <w:highlight w:val="white"/>
        </w:rPr>
      </w:pPr>
      <w:r w:rsidDel="00000000" w:rsidR="00000000" w:rsidRPr="00000000">
        <w:rPr>
          <w:rFonts w:ascii="Verdana" w:cs="Verdana" w:eastAsia="Verdana" w:hAnsi="Verdana"/>
          <w:highlight w:val="white"/>
          <w:rtl w:val="0"/>
        </w:rPr>
        <w:t xml:space="preserve">Your feedback will help the Government understand the aspects of NISHTHA that were well received as also those that require further improvement. </w:t>
      </w:r>
    </w:p>
    <w:p w:rsidR="00000000" w:rsidDel="00000000" w:rsidP="00000000" w:rsidRDefault="00000000" w:rsidRPr="00000000" w14:paraId="00000007">
      <w:pPr>
        <w:numPr>
          <w:ilvl w:val="0"/>
          <w:numId w:val="2"/>
        </w:numPr>
        <w:spacing w:after="0" w:afterAutospacing="0" w:line="240" w:lineRule="auto"/>
        <w:ind w:left="-270" w:right="-360" w:firstLine="0"/>
        <w:jc w:val="both"/>
        <w:rPr>
          <w:rFonts w:ascii="Verdana" w:cs="Verdana" w:eastAsia="Verdana" w:hAnsi="Verdana"/>
          <w:sz w:val="22"/>
          <w:szCs w:val="22"/>
          <w:highlight w:val="white"/>
        </w:rPr>
      </w:pPr>
      <w:r w:rsidDel="00000000" w:rsidR="00000000" w:rsidRPr="00000000">
        <w:rPr>
          <w:rFonts w:ascii="Verdana" w:cs="Verdana" w:eastAsia="Verdana" w:hAnsi="Verdana"/>
          <w:highlight w:val="white"/>
          <w:rtl w:val="0"/>
        </w:rPr>
        <w:t xml:space="preserve">Please attempt ALL the questions. </w:t>
        <w:br w:type="textWrapping"/>
      </w:r>
    </w:p>
    <w:p w:rsidR="00000000" w:rsidDel="00000000" w:rsidP="00000000" w:rsidRDefault="00000000" w:rsidRPr="00000000" w14:paraId="00000008">
      <w:pPr>
        <w:numPr>
          <w:ilvl w:val="0"/>
          <w:numId w:val="1"/>
        </w:numPr>
        <w:spacing w:after="0" w:line="276" w:lineRule="auto"/>
        <w:jc w:val="both"/>
        <w:rPr>
          <w:rFonts w:ascii="Verdana" w:cs="Verdana" w:eastAsia="Verdana" w:hAnsi="Verdana"/>
          <w:b w:val="1"/>
          <w:sz w:val="22"/>
          <w:szCs w:val="22"/>
          <w:highlight w:val="white"/>
        </w:rPr>
      </w:pPr>
      <w:r w:rsidDel="00000000" w:rsidR="00000000" w:rsidRPr="00000000">
        <w:rPr>
          <w:rFonts w:ascii="Verdana" w:cs="Verdana" w:eastAsia="Verdana" w:hAnsi="Verdana"/>
          <w:b w:val="1"/>
          <w:highlight w:val="white"/>
          <w:rtl w:val="0"/>
        </w:rPr>
        <w:t xml:space="preserve">Participants Profile:</w:t>
      </w:r>
    </w:p>
    <w:p w:rsidR="00000000" w:rsidDel="00000000" w:rsidP="00000000" w:rsidRDefault="00000000" w:rsidRPr="00000000" w14:paraId="00000009">
      <w:pPr>
        <w:spacing w:after="0" w:line="276" w:lineRule="auto"/>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0A">
      <w:pPr>
        <w:spacing w:after="0" w:line="240" w:lineRule="auto"/>
        <w:ind w:left="72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1.1. Name: </w:t>
      </w:r>
    </w:p>
    <w:p w:rsidR="00000000" w:rsidDel="00000000" w:rsidP="00000000" w:rsidRDefault="00000000" w:rsidRPr="00000000" w14:paraId="0000000B">
      <w:pPr>
        <w:spacing w:after="0" w:line="240" w:lineRule="auto"/>
        <w:ind w:left="72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1.2. DoB:    </w:t>
      </w:r>
    </w:p>
    <w:p w:rsidR="00000000" w:rsidDel="00000000" w:rsidP="00000000" w:rsidRDefault="00000000" w:rsidRPr="00000000" w14:paraId="0000000C">
      <w:pPr>
        <w:spacing w:after="0" w:line="240" w:lineRule="auto"/>
        <w:ind w:left="72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1.3. Gender:   </w:t>
      </w:r>
    </w:p>
    <w:p w:rsidR="00000000" w:rsidDel="00000000" w:rsidP="00000000" w:rsidRDefault="00000000" w:rsidRPr="00000000" w14:paraId="0000000D">
      <w:pPr>
        <w:spacing w:after="0" w:line="240" w:lineRule="auto"/>
        <w:ind w:left="72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1.4. Qualification</w:t>
      </w:r>
    </w:p>
    <w:p w:rsidR="00000000" w:rsidDel="00000000" w:rsidP="00000000" w:rsidRDefault="00000000" w:rsidRPr="00000000" w14:paraId="0000000E">
      <w:pPr>
        <w:spacing w:after="0" w:line="240" w:lineRule="auto"/>
        <w:ind w:left="72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1.5. Designation:   (TGT, SGT, S.A., HM)</w:t>
      </w:r>
    </w:p>
    <w:p w:rsidR="00000000" w:rsidDel="00000000" w:rsidP="00000000" w:rsidRDefault="00000000" w:rsidRPr="00000000" w14:paraId="0000000F">
      <w:pPr>
        <w:spacing w:after="0" w:line="240" w:lineRule="auto"/>
        <w:ind w:left="72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1.6. School Name: </w:t>
      </w:r>
    </w:p>
    <w:p w:rsidR="00000000" w:rsidDel="00000000" w:rsidP="00000000" w:rsidRDefault="00000000" w:rsidRPr="00000000" w14:paraId="00000010">
      <w:pPr>
        <w:spacing w:after="0" w:line="240" w:lineRule="auto"/>
        <w:ind w:left="72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1.7. Mandal</w:t>
      </w:r>
    </w:p>
    <w:p w:rsidR="00000000" w:rsidDel="00000000" w:rsidP="00000000" w:rsidRDefault="00000000" w:rsidRPr="00000000" w14:paraId="00000011">
      <w:pPr>
        <w:spacing w:after="0" w:line="240" w:lineRule="auto"/>
        <w:ind w:left="72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1.8. District: </w:t>
      </w:r>
    </w:p>
    <w:p w:rsidR="00000000" w:rsidDel="00000000" w:rsidP="00000000" w:rsidRDefault="00000000" w:rsidRPr="00000000" w14:paraId="00000012">
      <w:pPr>
        <w:spacing w:after="0" w:line="240" w:lineRule="auto"/>
        <w:ind w:left="72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1.9. No. of years of Teaching experience: </w:t>
      </w:r>
    </w:p>
    <w:p w:rsidR="00000000" w:rsidDel="00000000" w:rsidP="00000000" w:rsidRDefault="00000000" w:rsidRPr="00000000" w14:paraId="00000013">
      <w:pPr>
        <w:spacing w:after="0" w:line="240" w:lineRule="auto"/>
        <w:ind w:left="72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1.10. Subjects taught </w:t>
      </w:r>
    </w:p>
    <w:p w:rsidR="00000000" w:rsidDel="00000000" w:rsidP="00000000" w:rsidRDefault="00000000" w:rsidRPr="00000000" w14:paraId="00000014">
      <w:pPr>
        <w:spacing w:after="0" w:line="240" w:lineRule="auto"/>
        <w:ind w:left="72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1.11. Grades taught</w:t>
      </w:r>
    </w:p>
    <w:p w:rsidR="00000000" w:rsidDel="00000000" w:rsidP="00000000" w:rsidRDefault="00000000" w:rsidRPr="00000000" w14:paraId="00000015">
      <w:pPr>
        <w:spacing w:after="0" w:line="240" w:lineRule="auto"/>
        <w:ind w:left="72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1.12. NISHTHA Phases attended:</w:t>
      </w:r>
    </w:p>
    <w:p w:rsidR="00000000" w:rsidDel="00000000" w:rsidP="00000000" w:rsidRDefault="00000000" w:rsidRPr="00000000" w14:paraId="00000016">
      <w:pPr>
        <w:spacing w:after="0" w:line="240" w:lineRule="auto"/>
        <w:ind w:left="720" w:firstLine="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1.13. Modules Completed/Certified</w:t>
      </w:r>
    </w:p>
    <w:p w:rsidR="00000000" w:rsidDel="00000000" w:rsidP="00000000" w:rsidRDefault="00000000" w:rsidRPr="00000000" w14:paraId="00000017">
      <w:pPr>
        <w:spacing w:after="0" w:line="276" w:lineRule="auto"/>
        <w:rPr>
          <w:rFonts w:ascii="Arial" w:cs="Arial" w:eastAsia="Arial" w:hAnsi="Arial"/>
          <w:b w:val="1"/>
          <w:highlight w:val="white"/>
          <w:u w:val="single"/>
        </w:rPr>
      </w:pPr>
      <w:r w:rsidDel="00000000" w:rsidR="00000000" w:rsidRPr="00000000">
        <w:rPr>
          <w:rtl w:val="0"/>
        </w:rPr>
      </w:r>
    </w:p>
    <w:p w:rsidR="00000000" w:rsidDel="00000000" w:rsidP="00000000" w:rsidRDefault="00000000" w:rsidRPr="00000000" w14:paraId="00000018">
      <w:pPr>
        <w:numPr>
          <w:ilvl w:val="0"/>
          <w:numId w:val="1"/>
        </w:numPr>
        <w:spacing w:after="0" w:line="276" w:lineRule="auto"/>
        <w:ind w:left="720" w:firstLine="0"/>
        <w:jc w:val="both"/>
        <w:rPr>
          <w:rFonts w:ascii="Verdana" w:cs="Verdana" w:eastAsia="Verdana" w:hAnsi="Verdana"/>
          <w:b w:val="1"/>
          <w:sz w:val="22"/>
          <w:szCs w:val="22"/>
          <w:highlight w:val="white"/>
        </w:rPr>
      </w:pPr>
      <w:r w:rsidDel="00000000" w:rsidR="00000000" w:rsidRPr="00000000">
        <w:rPr>
          <w:rFonts w:ascii="Verdana" w:cs="Verdana" w:eastAsia="Verdana" w:hAnsi="Verdana"/>
          <w:b w:val="1"/>
          <w:highlight w:val="white"/>
          <w:rtl w:val="0"/>
        </w:rPr>
        <w:t xml:space="preserve">Process related questions:</w:t>
      </w:r>
      <w:r w:rsidDel="00000000" w:rsidR="00000000" w:rsidRPr="00000000">
        <w:rPr>
          <w:rFonts w:ascii="Verdana" w:cs="Verdana" w:eastAsia="Verdana" w:hAnsi="Verdana"/>
          <w:highlight w:val="white"/>
          <w:rtl w:val="0"/>
        </w:rPr>
        <w:t xml:space="preserve"> </w:t>
      </w:r>
    </w:p>
    <w:p w:rsidR="00000000" w:rsidDel="00000000" w:rsidP="00000000" w:rsidRDefault="00000000" w:rsidRPr="00000000" w14:paraId="00000019">
      <w:pPr>
        <w:spacing w:after="0" w:line="276" w:lineRule="auto"/>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1A">
      <w:pPr>
        <w:spacing w:after="0" w:line="276" w:lineRule="auto"/>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2.1. How did you attend NISHTHA 2.0. Training? (F2f/Virtual) </w:t>
      </w:r>
    </w:p>
    <w:p w:rsidR="00000000" w:rsidDel="00000000" w:rsidP="00000000" w:rsidRDefault="00000000" w:rsidRPr="00000000" w14:paraId="0000001B">
      <w:pPr>
        <w:spacing w:after="0" w:line="276" w:lineRule="auto"/>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1C">
      <w:pPr>
        <w:spacing w:after="0" w:line="276" w:lineRule="auto"/>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2.2. How did you attend the Online Training ? </w:t>
      </w:r>
    </w:p>
    <w:p w:rsidR="00000000" w:rsidDel="00000000" w:rsidP="00000000" w:rsidRDefault="00000000" w:rsidRPr="00000000" w14:paraId="0000001D">
      <w:pPr>
        <w:spacing w:after="0" w:line="276" w:lineRule="auto"/>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School Desktop/ Laptop     2. Personal Desktop/Laptop   3. Mobile   4. Any other</w:t>
      </w:r>
    </w:p>
    <w:p w:rsidR="00000000" w:rsidDel="00000000" w:rsidP="00000000" w:rsidRDefault="00000000" w:rsidRPr="00000000" w14:paraId="0000001E">
      <w:pPr>
        <w:spacing w:after="0" w:line="240" w:lineRule="auto"/>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1F">
      <w:pPr>
        <w:spacing w:after="0" w:line="276" w:lineRule="auto"/>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2.3. For online training and for accessing modules/videos etc.</w:t>
      </w:r>
      <w:r w:rsidDel="00000000" w:rsidR="00000000" w:rsidRPr="00000000">
        <w:rPr>
          <w:rFonts w:ascii="Verdana" w:cs="Verdana" w:eastAsia="Verdana" w:hAnsi="Verdana"/>
          <w:highlight w:val="white"/>
          <w:rtl w:val="0"/>
        </w:rPr>
        <w:t xml:space="preserve">, which</w:t>
      </w:r>
      <w:r w:rsidDel="00000000" w:rsidR="00000000" w:rsidRPr="00000000">
        <w:rPr>
          <w:rFonts w:ascii="Verdana" w:cs="Verdana" w:eastAsia="Verdana" w:hAnsi="Verdana"/>
          <w:highlight w:val="white"/>
          <w:rtl w:val="0"/>
        </w:rPr>
        <w:t xml:space="preserve"> internet facilities did you use?  (School/Personal). Were there any issues with the connectivity?</w:t>
      </w:r>
    </w:p>
    <w:p w:rsidR="00000000" w:rsidDel="00000000" w:rsidP="00000000" w:rsidRDefault="00000000" w:rsidRPr="00000000" w14:paraId="00000020">
      <w:pPr>
        <w:spacing w:after="0" w:line="276" w:lineRule="auto"/>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21">
      <w:pPr>
        <w:spacing w:after="0" w:line="276" w:lineRule="auto"/>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2.4. Did you receive financial support to complete NISHTHA Training if you used your personal device and data for the internet? (Yes/ No/Partial help/ conditional on completion of training)</w:t>
      </w:r>
    </w:p>
    <w:p w:rsidR="00000000" w:rsidDel="00000000" w:rsidP="00000000" w:rsidRDefault="00000000" w:rsidRPr="00000000" w14:paraId="00000022">
      <w:pPr>
        <w:spacing w:after="0" w:line="276" w:lineRule="auto"/>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23">
      <w:pPr>
        <w:spacing w:after="0" w:line="276" w:lineRule="auto"/>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24">
      <w:pPr>
        <w:spacing w:after="0" w:line="276" w:lineRule="auto"/>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2.5. When did you attend the training? </w:t>
      </w:r>
    </w:p>
    <w:p w:rsidR="00000000" w:rsidDel="00000000" w:rsidP="00000000" w:rsidRDefault="00000000" w:rsidRPr="00000000" w14:paraId="00000025">
      <w:pPr>
        <w:spacing w:after="0" w:line="276" w:lineRule="auto"/>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26">
      <w:pPr>
        <w:spacing w:after="0" w:line="276" w:lineRule="auto"/>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2.6. How many days before the start date of the training did you receive the information about NISHTHA training? (1- 2,</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Verdana" w:cs="Verdana" w:eastAsia="Verdana" w:hAnsi="Verdana"/>
          <w:highlight w:val="white"/>
          <w:rtl w:val="0"/>
        </w:rPr>
        <w:t xml:space="preserve">1 week, 15 days, </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Verdana" w:cs="Verdana" w:eastAsia="Verdana" w:hAnsi="Verdana"/>
          <w:highlight w:val="white"/>
          <w:rtl w:val="0"/>
        </w:rPr>
        <w:t xml:space="preserve">1 month) </w:t>
      </w:r>
    </w:p>
    <w:p w:rsidR="00000000" w:rsidDel="00000000" w:rsidP="00000000" w:rsidRDefault="00000000" w:rsidRPr="00000000" w14:paraId="00000027">
      <w:pPr>
        <w:spacing w:after="0" w:line="276" w:lineRule="auto"/>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28">
      <w:pPr>
        <w:spacing w:after="0" w:line="276" w:lineRule="auto"/>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2.7. Who gave the information about the training? (District/Mandal Officers, DIETs Staff/Any other). How did you pass this over to your teachers?  </w:t>
      </w:r>
    </w:p>
    <w:p w:rsidR="00000000" w:rsidDel="00000000" w:rsidP="00000000" w:rsidRDefault="00000000" w:rsidRPr="00000000" w14:paraId="00000029">
      <w:pPr>
        <w:spacing w:after="240" w:before="240" w:line="276" w:lineRule="auto"/>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2.8. How did you receive information/instructions about self-enrollment in NISHTHA? (Dropdown:N1/N2/N3: Proceedings, Phone calls, Whatsapp/</w:t>
      </w:r>
      <w:r w:rsidDel="00000000" w:rsidR="00000000" w:rsidRPr="00000000">
        <w:rPr>
          <w:rFonts w:ascii="Verdana" w:cs="Verdana" w:eastAsia="Verdana" w:hAnsi="Verdana"/>
          <w:highlight w:val="white"/>
          <w:rtl w:val="0"/>
        </w:rPr>
        <w:t xml:space="preserve">Telegram</w:t>
      </w:r>
      <w:r w:rsidDel="00000000" w:rsidR="00000000" w:rsidRPr="00000000">
        <w:rPr>
          <w:rFonts w:ascii="Verdana" w:cs="Verdana" w:eastAsia="Verdana" w:hAnsi="Verdana"/>
          <w:highlight w:val="white"/>
          <w:rtl w:val="0"/>
        </w:rPr>
        <w:t xml:space="preserve"> messages/Telegram, email, others)How did you pass this over to your teachers?</w:t>
      </w:r>
    </w:p>
    <w:p w:rsidR="00000000" w:rsidDel="00000000" w:rsidP="00000000" w:rsidRDefault="00000000" w:rsidRPr="00000000" w14:paraId="0000002A">
      <w:pPr>
        <w:spacing w:after="240" w:before="240" w:line="276" w:lineRule="auto"/>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2.9. What was the frequency of follow-up from (O/o.DEO/O/o.MEO/DIETs etc.)regarding status of completion of the course? At what frequency did you follow-up with your teachers? </w:t>
      </w:r>
    </w:p>
    <w:p w:rsidR="00000000" w:rsidDel="00000000" w:rsidP="00000000" w:rsidRDefault="00000000" w:rsidRPr="00000000" w14:paraId="0000002B">
      <w:pPr>
        <w:spacing w:after="240" w:line="276" w:lineRule="auto"/>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2.10. What is the approximate number of hours you spent to complete a module </w:t>
      </w:r>
    </w:p>
    <w:p w:rsidR="00000000" w:rsidDel="00000000" w:rsidP="00000000" w:rsidRDefault="00000000" w:rsidRPr="00000000" w14:paraId="0000002C">
      <w:pPr>
        <w:spacing w:after="240" w:line="276" w:lineRule="auto"/>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2.11. At what hour of the day did you attend the training? (During school hours/After school hours/In weekends/holidays/Took leave to complete modules)</w:t>
      </w:r>
    </w:p>
    <w:p w:rsidR="00000000" w:rsidDel="00000000" w:rsidP="00000000" w:rsidRDefault="00000000" w:rsidRPr="00000000" w14:paraId="0000002D">
      <w:pPr>
        <w:spacing w:after="0" w:line="276" w:lineRule="auto"/>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2.12. You have attended NISHTHA 1.0./other trainings in the face-to-face mode and you have attended NISHTHA 2.0. in the online mode. Please describe the differences in your experiences of attending f2f training and online training. </w:t>
      </w:r>
    </w:p>
    <w:p w:rsidR="00000000" w:rsidDel="00000000" w:rsidP="00000000" w:rsidRDefault="00000000" w:rsidRPr="00000000" w14:paraId="0000002E">
      <w:pPr>
        <w:spacing w:after="0" w:line="276" w:lineRule="auto"/>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2F">
      <w:pPr>
        <w:spacing w:after="0" w:line="276" w:lineRule="auto"/>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2.13. NISHTHA is possibly the first instance where the teachers/HMs were expected to take the training in a ‘self-enroll’, ‘self-study’ and ‘virtual’ mode. Describe your experiences in this regard.</w:t>
      </w:r>
    </w:p>
    <w:p w:rsidR="00000000" w:rsidDel="00000000" w:rsidP="00000000" w:rsidRDefault="00000000" w:rsidRPr="00000000" w14:paraId="00000030">
      <w:pPr>
        <w:spacing w:after="0" w:line="276" w:lineRule="auto"/>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31">
      <w:pPr>
        <w:spacing w:after="0" w:line="276" w:lineRule="auto"/>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2.14. DIKSHA portal has many modules on teacher training. Before NISHTHA, did you complete any module using the portal? Describe your experiences (of self -enroll, self- study and virtual mode). Did you discuss these with your teachers too? </w:t>
      </w:r>
    </w:p>
    <w:p w:rsidR="00000000" w:rsidDel="00000000" w:rsidP="00000000" w:rsidRDefault="00000000" w:rsidRPr="00000000" w14:paraId="00000032">
      <w:pPr>
        <w:spacing w:after="0" w:line="276" w:lineRule="auto"/>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33">
      <w:pPr>
        <w:spacing w:after="0" w:line="276" w:lineRule="auto"/>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2.15. What are the difficulties you/your teachers faced in undergoing NISHTHA - enrollment, navigation of modules, understanding subject-specific aspects, technical (portal related), certification etc. How did you resolve these issues? </w:t>
      </w:r>
    </w:p>
    <w:p w:rsidR="00000000" w:rsidDel="00000000" w:rsidP="00000000" w:rsidRDefault="00000000" w:rsidRPr="00000000" w14:paraId="00000034">
      <w:pPr>
        <w:spacing w:after="0" w:line="276" w:lineRule="auto"/>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35">
      <w:pPr>
        <w:spacing w:after="0" w:line="276" w:lineRule="auto"/>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2.16. Was there a mechanism for you/your teachers to report problems encountered and seek support? Whose support did you take in resolving the difficulties you had encountered - (SCERT, KRP, O/o.DEO, O/.oMEO, fellow School Heads etc). Please also describe the nature of support provided. </w:t>
      </w:r>
    </w:p>
    <w:p w:rsidR="00000000" w:rsidDel="00000000" w:rsidP="00000000" w:rsidRDefault="00000000" w:rsidRPr="00000000" w14:paraId="00000036">
      <w:pPr>
        <w:spacing w:after="0" w:line="276" w:lineRule="auto"/>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37">
      <w:pPr>
        <w:spacing w:after="0" w:line="276" w:lineRule="auto"/>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2.17. Who took the feedback on the training? (I. NCERT , II MOE, SCERT, O/o. DEO, O/o MEO, School Complex Heads or </w:t>
      </w:r>
      <w:r w:rsidDel="00000000" w:rsidR="00000000" w:rsidRPr="00000000">
        <w:rPr>
          <w:rFonts w:ascii="Verdana" w:cs="Verdana" w:eastAsia="Verdana" w:hAnsi="Verdana"/>
          <w:highlight w:val="white"/>
          <w:rtl w:val="0"/>
        </w:rPr>
        <w:t xml:space="preserve">feedback not taken</w:t>
      </w:r>
      <w:r w:rsidDel="00000000" w:rsidR="00000000" w:rsidRPr="00000000">
        <w:rPr>
          <w:rFonts w:ascii="Verdana" w:cs="Verdana" w:eastAsia="Verdana" w:hAnsi="Verdana"/>
          <w:highlight w:val="white"/>
          <w:rtl w:val="0"/>
        </w:rPr>
        <w:t xml:space="preserve">). How was it taken? Did you also take feedback from your teachers?  </w:t>
      </w:r>
    </w:p>
    <w:p w:rsidR="00000000" w:rsidDel="00000000" w:rsidP="00000000" w:rsidRDefault="00000000" w:rsidRPr="00000000" w14:paraId="00000038">
      <w:pPr>
        <w:spacing w:after="0" w:line="276" w:lineRule="auto"/>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39">
      <w:pPr>
        <w:spacing w:after="0" w:line="276" w:lineRule="auto"/>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2.18. Have you re-visited NISHTHA modules to understand certain concepts better, subsequent to the training? Have you also referred to any NISHTHA material after course completion? Do you know if some of your teachers have re-visited NISHTHA modules? </w:t>
      </w:r>
    </w:p>
    <w:p w:rsidR="00000000" w:rsidDel="00000000" w:rsidP="00000000" w:rsidRDefault="00000000" w:rsidRPr="00000000" w14:paraId="0000003A">
      <w:pPr>
        <w:spacing w:after="0" w:line="276" w:lineRule="auto"/>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3B">
      <w:pPr>
        <w:spacing w:after="0" w:line="276" w:lineRule="auto"/>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2.19. After completing courses of NISHTHA 2.0, did you discuss your experience with your teachers/other HMs also? How were the experiences of other HMs?</w:t>
      </w:r>
    </w:p>
    <w:p w:rsidR="00000000" w:rsidDel="00000000" w:rsidP="00000000" w:rsidRDefault="00000000" w:rsidRPr="00000000" w14:paraId="0000003C">
      <w:pPr>
        <w:spacing w:after="0" w:line="276" w:lineRule="auto"/>
        <w:rPr>
          <w:rFonts w:ascii="Arial" w:cs="Arial" w:eastAsia="Arial" w:hAnsi="Arial"/>
          <w:b w:val="1"/>
          <w:highlight w:val="white"/>
          <w:u w:val="single"/>
        </w:rPr>
      </w:pPr>
      <w:r w:rsidDel="00000000" w:rsidR="00000000" w:rsidRPr="00000000">
        <w:rPr>
          <w:rtl w:val="0"/>
        </w:rPr>
      </w:r>
    </w:p>
    <w:p w:rsidR="00000000" w:rsidDel="00000000" w:rsidP="00000000" w:rsidRDefault="00000000" w:rsidRPr="00000000" w14:paraId="0000003D">
      <w:pPr>
        <w:spacing w:after="0" w:line="276" w:lineRule="auto"/>
        <w:ind w:left="0" w:firstLine="0"/>
        <w:jc w:val="both"/>
        <w:rPr>
          <w:rFonts w:ascii="Verdana" w:cs="Verdana" w:eastAsia="Verdana" w:hAnsi="Verdana"/>
          <w:highlight w:val="white"/>
        </w:rPr>
      </w:pPr>
      <w:r w:rsidDel="00000000" w:rsidR="00000000" w:rsidRPr="00000000">
        <w:rPr>
          <w:rFonts w:ascii="Verdana" w:cs="Verdana" w:eastAsia="Verdana" w:hAnsi="Verdana"/>
          <w:b w:val="1"/>
          <w:highlight w:val="white"/>
          <w:rtl w:val="0"/>
        </w:rPr>
        <w:t xml:space="preserve">3. </w:t>
      </w:r>
      <w:r w:rsidDel="00000000" w:rsidR="00000000" w:rsidRPr="00000000">
        <w:rPr>
          <w:rFonts w:ascii="Verdana" w:cs="Verdana" w:eastAsia="Verdana" w:hAnsi="Verdana"/>
          <w:b w:val="1"/>
          <w:highlight w:val="white"/>
          <w:rtl w:val="0"/>
        </w:rPr>
        <w:t xml:space="preserve">Key aspects covered in N.2.0. Module:</w:t>
      </w:r>
      <w:r w:rsidDel="00000000" w:rsidR="00000000" w:rsidRPr="00000000">
        <w:rPr>
          <w:rFonts w:ascii="Verdana" w:cs="Verdana" w:eastAsia="Verdana" w:hAnsi="Verdana"/>
          <w:highlight w:val="white"/>
          <w:rtl w:val="0"/>
        </w:rPr>
        <w:t xml:space="preserve"> </w:t>
      </w:r>
    </w:p>
    <w:p w:rsidR="00000000" w:rsidDel="00000000" w:rsidP="00000000" w:rsidRDefault="00000000" w:rsidRPr="00000000" w14:paraId="0000003E">
      <w:pPr>
        <w:spacing w:after="0" w:line="276" w:lineRule="auto"/>
        <w:ind w:firstLine="720"/>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3F">
      <w:pPr>
        <w:spacing w:after="0" w:line="276" w:lineRule="auto"/>
        <w:ind w:firstLine="72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3.1 In a school, the role of a leader plays an important role in improving the overall system and also the learning outcomes of students. Could you tell us some instances of how you (as a Leader) helped in providing pedagogical/academic support for improving the teaching-learning processes and other systems within school? Did NISHTHA training help you in improving your practices? </w:t>
      </w:r>
    </w:p>
    <w:p w:rsidR="00000000" w:rsidDel="00000000" w:rsidP="00000000" w:rsidRDefault="00000000" w:rsidRPr="00000000" w14:paraId="00000040">
      <w:pPr>
        <w:spacing w:after="0" w:line="276" w:lineRule="auto"/>
        <w:ind w:firstLine="720"/>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41">
      <w:pPr>
        <w:spacing w:after="0" w:line="276" w:lineRule="auto"/>
        <w:ind w:firstLine="72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3.2 When did you last attend any training on school leadership? Please share details of that training? How was your experience? </w:t>
      </w:r>
    </w:p>
    <w:p w:rsidR="00000000" w:rsidDel="00000000" w:rsidP="00000000" w:rsidRDefault="00000000" w:rsidRPr="00000000" w14:paraId="00000042">
      <w:pPr>
        <w:spacing w:after="0" w:line="276" w:lineRule="auto"/>
        <w:ind w:left="0" w:firstLine="0"/>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43">
      <w:pPr>
        <w:spacing w:after="0" w:line="276" w:lineRule="auto"/>
        <w:ind w:left="0" w:firstLine="72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3.3 In your opinion, does your school promote inclusion in terms of preparing teachers to handle children with special needs, </w:t>
      </w:r>
      <w:r w:rsidDel="00000000" w:rsidR="00000000" w:rsidRPr="00000000">
        <w:rPr>
          <w:rFonts w:ascii="Verdana" w:cs="Verdana" w:eastAsia="Verdana" w:hAnsi="Verdana"/>
          <w:highlight w:val="white"/>
          <w:rtl w:val="0"/>
        </w:rPr>
        <w:t xml:space="preserve">making</w:t>
      </w:r>
      <w:r w:rsidDel="00000000" w:rsidR="00000000" w:rsidRPr="00000000">
        <w:rPr>
          <w:rFonts w:ascii="Verdana" w:cs="Verdana" w:eastAsia="Verdana" w:hAnsi="Verdana"/>
          <w:highlight w:val="white"/>
          <w:rtl w:val="0"/>
        </w:rPr>
        <w:t xml:space="preserve"> curriculum and school infrastructure </w:t>
      </w:r>
      <w:r w:rsidDel="00000000" w:rsidR="00000000" w:rsidRPr="00000000">
        <w:rPr>
          <w:rFonts w:ascii="Verdana" w:cs="Verdana" w:eastAsia="Verdana" w:hAnsi="Verdana"/>
          <w:highlight w:val="white"/>
          <w:rtl w:val="0"/>
        </w:rPr>
        <w:t xml:space="preserve">inclusive</w:t>
      </w:r>
      <w:r w:rsidDel="00000000" w:rsidR="00000000" w:rsidRPr="00000000">
        <w:rPr>
          <w:rFonts w:ascii="Verdana" w:cs="Verdana" w:eastAsia="Verdana" w:hAnsi="Verdana"/>
          <w:highlight w:val="white"/>
          <w:rtl w:val="0"/>
        </w:rPr>
        <w:t xml:space="preserve"> ? Which are the areas requiring attention w.r.t. helping children with special needs/different abilities ? Are there ideas you could relate with from NISHTHA in this regard?  </w:t>
      </w:r>
    </w:p>
    <w:p w:rsidR="00000000" w:rsidDel="00000000" w:rsidP="00000000" w:rsidRDefault="00000000" w:rsidRPr="00000000" w14:paraId="00000044">
      <w:pPr>
        <w:spacing w:after="0" w:line="276" w:lineRule="auto"/>
        <w:ind w:left="0" w:firstLine="0"/>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45">
      <w:pPr>
        <w:spacing w:after="0" w:line="276" w:lineRule="auto"/>
        <w:ind w:firstLine="72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3.4 What steps have you followed to ensure appropriate use of ICT in the school? Do you think all teachers teaching at Secondary level are able to create digital content (create, store, retrieve, and send information) and use them appropriately in the classroom? Previously, any training taken on usage of ICT in the classroom? Please share details. Are there any actions drawn </w:t>
      </w:r>
      <w:r w:rsidDel="00000000" w:rsidR="00000000" w:rsidRPr="00000000">
        <w:rPr>
          <w:rFonts w:ascii="Verdana" w:cs="Verdana" w:eastAsia="Verdana" w:hAnsi="Verdana"/>
          <w:highlight w:val="white"/>
          <w:rtl w:val="0"/>
        </w:rPr>
        <w:t xml:space="preserve">by you</w:t>
      </w:r>
      <w:r w:rsidDel="00000000" w:rsidR="00000000" w:rsidRPr="00000000">
        <w:rPr>
          <w:rFonts w:ascii="Verdana" w:cs="Verdana" w:eastAsia="Verdana" w:hAnsi="Verdana"/>
          <w:highlight w:val="white"/>
          <w:rtl w:val="0"/>
        </w:rPr>
        <w:t xml:space="preserve"> from NISHTHA in order to improve the usage of ICT in the classroom?</w:t>
      </w:r>
    </w:p>
    <w:p w:rsidR="00000000" w:rsidDel="00000000" w:rsidP="00000000" w:rsidRDefault="00000000" w:rsidRPr="00000000" w14:paraId="00000046">
      <w:pPr>
        <w:spacing w:after="0" w:lineRule="auto"/>
        <w:ind w:left="0" w:firstLine="0"/>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47">
      <w:pPr>
        <w:spacing w:after="0" w:lineRule="auto"/>
        <w:ind w:firstLine="72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3.5 Given the complexity and diversity of the backgrounds of families students may hail from and further considering differences in characteristic traits of students in your school, do you think teachers are adequately equipped to identify their personal, social and emotional needs? Tell us about your experience in this regard. Has NISHTHA made you and </w:t>
      </w:r>
      <w:r w:rsidDel="00000000" w:rsidR="00000000" w:rsidRPr="00000000">
        <w:rPr>
          <w:rFonts w:ascii="Verdana" w:cs="Verdana" w:eastAsia="Verdana" w:hAnsi="Verdana"/>
          <w:highlight w:val="white"/>
          <w:rtl w:val="0"/>
        </w:rPr>
        <w:t xml:space="preserve">your</w:t>
      </w:r>
      <w:r w:rsidDel="00000000" w:rsidR="00000000" w:rsidRPr="00000000">
        <w:rPr>
          <w:rFonts w:ascii="Verdana" w:cs="Verdana" w:eastAsia="Verdana" w:hAnsi="Verdana"/>
          <w:highlight w:val="white"/>
          <w:rtl w:val="0"/>
        </w:rPr>
        <w:t xml:space="preserve"> teachers sensitive towards their students?</w:t>
      </w:r>
    </w:p>
    <w:p w:rsidR="00000000" w:rsidDel="00000000" w:rsidP="00000000" w:rsidRDefault="00000000" w:rsidRPr="00000000" w14:paraId="00000048">
      <w:pPr>
        <w:spacing w:after="0" w:lineRule="auto"/>
        <w:ind w:firstLine="720"/>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49">
      <w:pPr>
        <w:spacing w:after="0" w:lineRule="auto"/>
        <w:ind w:firstLine="72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3.6 Could you share some of your experiences of dealing with different </w:t>
      </w:r>
      <w:r w:rsidDel="00000000" w:rsidR="00000000" w:rsidRPr="00000000">
        <w:rPr>
          <w:rFonts w:ascii="Verdana" w:cs="Verdana" w:eastAsia="Verdana" w:hAnsi="Verdana"/>
          <w:highlight w:val="white"/>
          <w:rtl w:val="0"/>
        </w:rPr>
        <w:t xml:space="preserve">social and emotional</w:t>
      </w:r>
      <w:r w:rsidDel="00000000" w:rsidR="00000000" w:rsidRPr="00000000">
        <w:rPr>
          <w:rFonts w:ascii="Verdana" w:cs="Verdana" w:eastAsia="Verdana" w:hAnsi="Verdana"/>
          <w:highlight w:val="white"/>
          <w:rtl w:val="0"/>
        </w:rPr>
        <w:t xml:space="preserve"> situations in schools? NISHTHA training aims to prepare every teacher to become a Guide or a Counselor; so that any teacher could tactfully identify, manage and respond to children. Share your thoughts on the usefulness of this course.</w:t>
      </w:r>
    </w:p>
    <w:p w:rsidR="00000000" w:rsidDel="00000000" w:rsidP="00000000" w:rsidRDefault="00000000" w:rsidRPr="00000000" w14:paraId="0000004A">
      <w:pPr>
        <w:spacing w:after="0" w:lineRule="auto"/>
        <w:ind w:firstLine="720"/>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4B">
      <w:pPr>
        <w:spacing w:after="0" w:line="276" w:lineRule="auto"/>
        <w:ind w:left="0" w:firstLine="72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3.7 Are there any activities conducted by </w:t>
      </w:r>
      <w:r w:rsidDel="00000000" w:rsidR="00000000" w:rsidRPr="00000000">
        <w:rPr>
          <w:rFonts w:ascii="Verdana" w:cs="Verdana" w:eastAsia="Verdana" w:hAnsi="Verdana"/>
          <w:highlight w:val="white"/>
          <w:rtl w:val="0"/>
        </w:rPr>
        <w:t xml:space="preserve">your school</w:t>
      </w:r>
      <w:r w:rsidDel="00000000" w:rsidR="00000000" w:rsidRPr="00000000">
        <w:rPr>
          <w:rFonts w:ascii="Verdana" w:cs="Verdana" w:eastAsia="Verdana" w:hAnsi="Verdana"/>
          <w:highlight w:val="white"/>
          <w:rtl w:val="0"/>
        </w:rPr>
        <w:t xml:space="preserve"> teachers in order to ensure Art integration with the curriculum for Secondary students? In your opinion, in what ways does it help students?  Have you been able to get some ideas </w:t>
      </w:r>
      <w:r w:rsidDel="00000000" w:rsidR="00000000" w:rsidRPr="00000000">
        <w:rPr>
          <w:rFonts w:ascii="Verdana" w:cs="Verdana" w:eastAsia="Verdana" w:hAnsi="Verdana"/>
          <w:highlight w:val="white"/>
          <w:rtl w:val="0"/>
        </w:rPr>
        <w:t xml:space="preserve">from NISHTHA</w:t>
      </w:r>
      <w:r w:rsidDel="00000000" w:rsidR="00000000" w:rsidRPr="00000000">
        <w:rPr>
          <w:rFonts w:ascii="Verdana" w:cs="Verdana" w:eastAsia="Verdana" w:hAnsi="Verdana"/>
          <w:highlight w:val="white"/>
          <w:rtl w:val="0"/>
        </w:rPr>
        <w:t xml:space="preserve"> on how different forms of Art can be integrated with </w:t>
      </w:r>
      <w:r w:rsidDel="00000000" w:rsidR="00000000" w:rsidRPr="00000000">
        <w:rPr>
          <w:rFonts w:ascii="Verdana" w:cs="Verdana" w:eastAsia="Verdana" w:hAnsi="Verdana"/>
          <w:highlight w:val="white"/>
          <w:rtl w:val="0"/>
        </w:rPr>
        <w:t xml:space="preserve">teaching</w:t>
      </w:r>
      <w:r w:rsidDel="00000000" w:rsidR="00000000" w:rsidRPr="00000000">
        <w:rPr>
          <w:rFonts w:ascii="Verdana" w:cs="Verdana" w:eastAsia="Verdana" w:hAnsi="Verdana"/>
          <w:highlight w:val="white"/>
          <w:rtl w:val="0"/>
        </w:rPr>
        <w:t xml:space="preserve">? Can you describe a few activities which you would like </w:t>
      </w:r>
      <w:r w:rsidDel="00000000" w:rsidR="00000000" w:rsidRPr="00000000">
        <w:rPr>
          <w:rFonts w:ascii="Verdana" w:cs="Verdana" w:eastAsia="Verdana" w:hAnsi="Verdana"/>
          <w:highlight w:val="white"/>
          <w:rtl w:val="0"/>
        </w:rPr>
        <w:t xml:space="preserve">your</w:t>
      </w:r>
      <w:r w:rsidDel="00000000" w:rsidR="00000000" w:rsidRPr="00000000">
        <w:rPr>
          <w:rFonts w:ascii="Verdana" w:cs="Verdana" w:eastAsia="Verdana" w:hAnsi="Verdana"/>
          <w:highlight w:val="white"/>
          <w:rtl w:val="0"/>
        </w:rPr>
        <w:t xml:space="preserve"> teachers </w:t>
      </w:r>
      <w:r w:rsidDel="00000000" w:rsidR="00000000" w:rsidRPr="00000000">
        <w:rPr>
          <w:rFonts w:ascii="Verdana" w:cs="Verdana" w:eastAsia="Verdana" w:hAnsi="Verdana"/>
          <w:highlight w:val="white"/>
          <w:rtl w:val="0"/>
        </w:rPr>
        <w:t xml:space="preserve">to carry out in this regard? </w:t>
      </w:r>
      <w:r w:rsidDel="00000000" w:rsidR="00000000" w:rsidRPr="00000000">
        <w:rPr>
          <w:rtl w:val="0"/>
        </w:rPr>
      </w:r>
    </w:p>
    <w:p w:rsidR="00000000" w:rsidDel="00000000" w:rsidP="00000000" w:rsidRDefault="00000000" w:rsidRPr="00000000" w14:paraId="0000004C">
      <w:pPr>
        <w:spacing w:after="0" w:lineRule="auto"/>
        <w:ind w:firstLine="72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3.8 Have you ever observed or explored the concept of creating a toy-bank in schools? In your opinion, how does a toy bank help any institution? Did you notice teachers using any eco-friendly toys or any games? Please share some examples. Did NISHTHA 2.0 help you in broadening your understanding about using toys/games and identifying other creative instruments for teaching and learning? </w:t>
      </w:r>
      <w:r w:rsidDel="00000000" w:rsidR="00000000" w:rsidRPr="00000000">
        <w:rPr>
          <w:rFonts w:ascii="Verdana" w:cs="Verdana" w:eastAsia="Verdana" w:hAnsi="Verdana"/>
          <w:highlight w:val="white"/>
          <w:rtl w:val="0"/>
        </w:rPr>
        <w:t xml:space="preserve">How do you plan to arrange for the toys/creative instruments to be available for use by your teachers? </w:t>
      </w:r>
      <w:r w:rsidDel="00000000" w:rsidR="00000000" w:rsidRPr="00000000">
        <w:rPr>
          <w:rFonts w:ascii="Verdana" w:cs="Verdana" w:eastAsia="Verdana" w:hAnsi="Verdana"/>
          <w:highlight w:val="white"/>
          <w:rtl w:val="0"/>
        </w:rPr>
        <w:t xml:space="preserve"> </w:t>
      </w:r>
    </w:p>
    <w:p w:rsidR="00000000" w:rsidDel="00000000" w:rsidP="00000000" w:rsidRDefault="00000000" w:rsidRPr="00000000" w14:paraId="0000004D">
      <w:pPr>
        <w:spacing w:after="0" w:line="276" w:lineRule="auto"/>
        <w:ind w:left="0" w:firstLine="0"/>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4E">
      <w:pPr>
        <w:spacing w:after="0" w:lineRule="auto"/>
        <w:ind w:firstLine="72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3.9 Does your school offer any vocational education courses (funded by Samagra Shiksha) ? If yes, how is your experience of running a vocational education course in school? As you are aware, the NEP envisages integration of vocational education with general education. In this context NISHTHA has a module on vocational education. What are the key takeaways from the NISHTHA course?</w:t>
      </w:r>
    </w:p>
    <w:p w:rsidR="00000000" w:rsidDel="00000000" w:rsidP="00000000" w:rsidRDefault="00000000" w:rsidRPr="00000000" w14:paraId="0000004F">
      <w:pPr>
        <w:spacing w:after="0" w:lineRule="auto"/>
        <w:ind w:firstLine="720"/>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50">
      <w:pPr>
        <w:spacing w:after="0" w:line="276" w:lineRule="auto"/>
        <w:ind w:firstLine="72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3.10 What are the different kinds of </w:t>
      </w:r>
      <w:r w:rsidDel="00000000" w:rsidR="00000000" w:rsidRPr="00000000">
        <w:rPr>
          <w:rFonts w:ascii="Verdana" w:cs="Verdana" w:eastAsia="Verdana" w:hAnsi="Verdana"/>
          <w:color w:val="0000ff"/>
          <w:highlight w:val="white"/>
          <w:rtl w:val="0"/>
        </w:rPr>
        <w:t xml:space="preserve">school-based </w:t>
      </w:r>
      <w:r w:rsidDel="00000000" w:rsidR="00000000" w:rsidRPr="00000000">
        <w:rPr>
          <w:rFonts w:ascii="Verdana" w:cs="Verdana" w:eastAsia="Verdana" w:hAnsi="Verdana"/>
          <w:highlight w:val="white"/>
          <w:rtl w:val="0"/>
        </w:rPr>
        <w:t xml:space="preserve">assessments your teachers undertake for different subjects at Secondary and Higher Secondary level? Can you describe one or two methods? Are you planning to bring in changes in assessment strategies which you learnt from NISHTHA training? Are there any challenges you foresee in this School based assessment?</w:t>
      </w:r>
    </w:p>
    <w:p w:rsidR="00000000" w:rsidDel="00000000" w:rsidP="00000000" w:rsidRDefault="00000000" w:rsidRPr="00000000" w14:paraId="00000051">
      <w:pPr>
        <w:spacing w:after="0" w:line="276" w:lineRule="auto"/>
        <w:ind w:firstLine="720"/>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52">
      <w:pPr>
        <w:spacing w:after="0" w:lineRule="auto"/>
        <w:ind w:firstLine="72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3.11Please tell us about a few ideas you/ your teachers may have tried to foster healthy discussion with your adolescent students on gender roles and stereotypes (incl. related to assignment of tasks in the classroom, roles in the household, addressing biases and prejudices, etc). Did NISHTHA cover these aspects in a reasonable detail?</w:t>
      </w:r>
    </w:p>
    <w:p w:rsidR="00000000" w:rsidDel="00000000" w:rsidP="00000000" w:rsidRDefault="00000000" w:rsidRPr="00000000" w14:paraId="00000053">
      <w:pPr>
        <w:spacing w:after="0" w:line="276" w:lineRule="auto"/>
        <w:ind w:firstLine="720"/>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54">
      <w:pPr>
        <w:spacing w:after="0" w:line="276" w:lineRule="auto"/>
        <w:ind w:firstLine="72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3.12 How did NISHTHA help you in broadening your knowledge about school safety and security? What are the steps you would take to improve the different parameters related to safety and security. Did you also </w:t>
      </w:r>
      <w:r w:rsidDel="00000000" w:rsidR="00000000" w:rsidRPr="00000000">
        <w:rPr>
          <w:rFonts w:ascii="Verdana" w:cs="Verdana" w:eastAsia="Verdana" w:hAnsi="Verdana"/>
          <w:highlight w:val="white"/>
          <w:rtl w:val="0"/>
        </w:rPr>
        <w:t xml:space="preserve">prepare</w:t>
      </w:r>
      <w:r w:rsidDel="00000000" w:rsidR="00000000" w:rsidRPr="00000000">
        <w:rPr>
          <w:rFonts w:ascii="Verdana" w:cs="Verdana" w:eastAsia="Verdana" w:hAnsi="Verdana"/>
          <w:highlight w:val="white"/>
          <w:rtl w:val="0"/>
        </w:rPr>
        <w:t xml:space="preserve"> any action plan?</w:t>
      </w:r>
    </w:p>
    <w:p w:rsidR="00000000" w:rsidDel="00000000" w:rsidP="00000000" w:rsidRDefault="00000000" w:rsidRPr="00000000" w14:paraId="00000055">
      <w:pPr>
        <w:spacing w:after="0" w:line="276" w:lineRule="auto"/>
        <w:ind w:firstLine="720"/>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56">
      <w:pPr>
        <w:spacing w:after="0" w:line="276" w:lineRule="auto"/>
        <w:ind w:firstLine="720"/>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3.13 T</w:t>
      </w:r>
      <w:r w:rsidDel="00000000" w:rsidR="00000000" w:rsidRPr="00000000">
        <w:rPr>
          <w:rFonts w:ascii="Verdana" w:cs="Verdana" w:eastAsia="Verdana" w:hAnsi="Verdana"/>
          <w:highlight w:val="white"/>
          <w:rtl w:val="0"/>
        </w:rPr>
        <w:t xml:space="preserve">here are different kinds of initiatives implemented at the school level. Further, some of those initiatives are Government of India initiatives; funded under a scheme called Samagra Shiksha. NISHTHA’s module on Initiatives of Samagra Shiksha aims to create awareness about various initiatives. Which are the initiatives being runned in your school? Do you think, NISHTHA training helped you in improving the planning process and implementation of such initiatives in school? Please elaborate.</w:t>
      </w:r>
    </w:p>
    <w:p w:rsidR="00000000" w:rsidDel="00000000" w:rsidP="00000000" w:rsidRDefault="00000000" w:rsidRPr="00000000" w14:paraId="00000057">
      <w:pPr>
        <w:spacing w:after="0" w:line="276" w:lineRule="auto"/>
        <w:ind w:left="0" w:firstLine="0"/>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58">
      <w:pPr>
        <w:spacing w:after="0" w:line="276" w:lineRule="auto"/>
        <w:ind w:left="0" w:firstLine="0"/>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59">
      <w:pPr>
        <w:spacing w:after="0" w:lineRule="auto"/>
        <w:ind w:left="0" w:firstLine="0"/>
        <w:jc w:val="both"/>
        <w:rPr>
          <w:rFonts w:ascii="Verdana" w:cs="Verdana" w:eastAsia="Verdana" w:hAnsi="Verdana"/>
          <w:b w:val="1"/>
          <w:highlight w:val="white"/>
        </w:rPr>
      </w:pPr>
      <w:r w:rsidDel="00000000" w:rsidR="00000000" w:rsidRPr="00000000">
        <w:rPr>
          <w:rFonts w:ascii="Verdana" w:cs="Verdana" w:eastAsia="Verdana" w:hAnsi="Verdana"/>
          <w:b w:val="1"/>
          <w:highlight w:val="white"/>
          <w:rtl w:val="0"/>
        </w:rPr>
        <w:t xml:space="preserve">4. NISHTHA Assessments</w:t>
      </w:r>
    </w:p>
    <w:p w:rsidR="00000000" w:rsidDel="00000000" w:rsidP="00000000" w:rsidRDefault="00000000" w:rsidRPr="00000000" w14:paraId="0000005A">
      <w:pPr>
        <w:spacing w:after="0" w:lineRule="auto"/>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4.1. Tell us about your overall experience of course assessments. Were you able to attempt a major part of the questions in the assessments? Were there certain challenges in this regard? </w:t>
      </w:r>
    </w:p>
    <w:p w:rsidR="00000000" w:rsidDel="00000000" w:rsidP="00000000" w:rsidRDefault="00000000" w:rsidRPr="00000000" w14:paraId="0000005B">
      <w:pPr>
        <w:spacing w:after="0" w:lineRule="auto"/>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5C">
      <w:pPr>
        <w:spacing w:after="0" w:lineRule="auto"/>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4.2. Can you tell us your average score/range across different courses of NISHTHA? </w:t>
      </w:r>
    </w:p>
    <w:p w:rsidR="00000000" w:rsidDel="00000000" w:rsidP="00000000" w:rsidRDefault="00000000" w:rsidRPr="00000000" w14:paraId="0000005D">
      <w:pPr>
        <w:spacing w:after="0" w:lineRule="auto"/>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(Ask if the teacher is comfortable with sharing, otherwise leave this question.)</w:t>
      </w:r>
    </w:p>
    <w:p w:rsidR="00000000" w:rsidDel="00000000" w:rsidP="00000000" w:rsidRDefault="00000000" w:rsidRPr="00000000" w14:paraId="0000005E">
      <w:pPr>
        <w:spacing w:after="0" w:lineRule="auto"/>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5F">
      <w:pPr>
        <w:spacing w:after="0" w:lineRule="auto"/>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4.3. Describe your experience of undergoing NISHTHA assessments. Did they also help you learn/improve upon certain skills, such as use of ICT, since you </w:t>
      </w:r>
      <w:r w:rsidDel="00000000" w:rsidR="00000000" w:rsidRPr="00000000">
        <w:rPr>
          <w:rFonts w:ascii="Verdana" w:cs="Verdana" w:eastAsia="Verdana" w:hAnsi="Verdana"/>
          <w:highlight w:val="white"/>
          <w:rtl w:val="0"/>
        </w:rPr>
        <w:t xml:space="preserve">were to required</w:t>
      </w:r>
      <w:r w:rsidDel="00000000" w:rsidR="00000000" w:rsidRPr="00000000">
        <w:rPr>
          <w:rFonts w:ascii="Verdana" w:cs="Verdana" w:eastAsia="Verdana" w:hAnsi="Verdana"/>
          <w:highlight w:val="white"/>
          <w:rtl w:val="0"/>
        </w:rPr>
        <w:t xml:space="preserve"> to submit your assessment responses online? </w:t>
      </w:r>
    </w:p>
    <w:p w:rsidR="00000000" w:rsidDel="00000000" w:rsidP="00000000" w:rsidRDefault="00000000" w:rsidRPr="00000000" w14:paraId="00000060">
      <w:pPr>
        <w:spacing w:after="0" w:lineRule="auto"/>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61">
      <w:pPr>
        <w:spacing w:after="0" w:lineRule="auto"/>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4.4. Did the assessments help/aid you to reflect and think deeper about some of the concepts covered in NISHTHA modules? </w:t>
      </w:r>
    </w:p>
    <w:p w:rsidR="00000000" w:rsidDel="00000000" w:rsidP="00000000" w:rsidRDefault="00000000" w:rsidRPr="00000000" w14:paraId="00000062">
      <w:pPr>
        <w:spacing w:after="0" w:lineRule="auto"/>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63">
      <w:pPr>
        <w:spacing w:after="0" w:lineRule="auto"/>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4.5. Do you wish to suggest additional/alternative aspects of assessments NISHTHA could have incorporated? </w:t>
      </w:r>
    </w:p>
    <w:p w:rsidR="00000000" w:rsidDel="00000000" w:rsidP="00000000" w:rsidRDefault="00000000" w:rsidRPr="00000000" w14:paraId="00000064">
      <w:pPr>
        <w:ind w:left="1440" w:firstLine="0"/>
        <w:jc w:val="both"/>
        <w:rPr>
          <w:rFonts w:ascii="Verdana" w:cs="Verdana" w:eastAsia="Verdana" w:hAnsi="Verdana"/>
          <w:b w:val="1"/>
          <w:highlight w:val="white"/>
        </w:rPr>
      </w:pPr>
      <w:r w:rsidDel="00000000" w:rsidR="00000000" w:rsidRPr="00000000">
        <w:rPr>
          <w:rtl w:val="0"/>
        </w:rPr>
      </w:r>
    </w:p>
    <w:p w:rsidR="00000000" w:rsidDel="00000000" w:rsidP="00000000" w:rsidRDefault="00000000" w:rsidRPr="00000000" w14:paraId="00000065">
      <w:pPr>
        <w:ind w:left="0" w:firstLine="0"/>
        <w:jc w:val="both"/>
        <w:rPr>
          <w:rFonts w:ascii="Verdana" w:cs="Verdana" w:eastAsia="Verdana" w:hAnsi="Verdana"/>
          <w:b w:val="1"/>
          <w:highlight w:val="white"/>
        </w:rPr>
      </w:pPr>
      <w:r w:rsidDel="00000000" w:rsidR="00000000" w:rsidRPr="00000000">
        <w:rPr>
          <w:rFonts w:ascii="Verdana" w:cs="Verdana" w:eastAsia="Verdana" w:hAnsi="Verdana"/>
          <w:b w:val="1"/>
          <w:highlight w:val="white"/>
          <w:rtl w:val="0"/>
        </w:rPr>
        <w:t xml:space="preserve">5. Areas Improvement</w:t>
      </w:r>
    </w:p>
    <w:p w:rsidR="00000000" w:rsidDel="00000000" w:rsidP="00000000" w:rsidRDefault="00000000" w:rsidRPr="00000000" w14:paraId="00000066">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5.1. Was there an aspect missing in NISHTHA training when compared with training/s you took previously?</w:t>
      </w:r>
    </w:p>
    <w:p w:rsidR="00000000" w:rsidDel="00000000" w:rsidP="00000000" w:rsidRDefault="00000000" w:rsidRPr="00000000" w14:paraId="00000067">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5.2. Would you suggest any areas of improvement for future versions of NISHTHA?</w:t>
      </w:r>
    </w:p>
    <w:p w:rsidR="00000000" w:rsidDel="00000000" w:rsidP="00000000" w:rsidRDefault="00000000" w:rsidRPr="00000000" w14:paraId="00000068">
      <w:pPr>
        <w:spacing w:after="0" w:line="276" w:lineRule="auto"/>
        <w:ind w:left="1440" w:firstLine="0"/>
        <w:jc w:val="both"/>
        <w:rPr>
          <w:rFonts w:ascii="Verdana" w:cs="Verdana" w:eastAsia="Verdana" w:hAnsi="Verdana"/>
          <w:b w:val="1"/>
          <w:highlight w:val="white"/>
        </w:rPr>
      </w:pPr>
      <w:r w:rsidDel="00000000" w:rsidR="00000000" w:rsidRPr="00000000">
        <w:rPr>
          <w:rtl w:val="0"/>
        </w:rPr>
      </w:r>
    </w:p>
    <w:p w:rsidR="00000000" w:rsidDel="00000000" w:rsidP="00000000" w:rsidRDefault="00000000" w:rsidRPr="00000000" w14:paraId="00000069">
      <w:pPr>
        <w:spacing w:after="0" w:line="276" w:lineRule="auto"/>
        <w:ind w:left="0" w:firstLine="0"/>
        <w:jc w:val="both"/>
        <w:rPr>
          <w:rFonts w:ascii="Verdana" w:cs="Verdana" w:eastAsia="Verdana" w:hAnsi="Verdana"/>
          <w:b w:val="1"/>
          <w:highlight w:val="white"/>
        </w:rPr>
      </w:pPr>
      <w:r w:rsidDel="00000000" w:rsidR="00000000" w:rsidRPr="00000000">
        <w:rPr>
          <w:rFonts w:ascii="Verdana" w:cs="Verdana" w:eastAsia="Verdana" w:hAnsi="Verdana"/>
          <w:b w:val="1"/>
          <w:highlight w:val="white"/>
          <w:rtl w:val="0"/>
        </w:rPr>
        <w:t xml:space="preserve">6. Way Forward </w:t>
      </w:r>
    </w:p>
    <w:p w:rsidR="00000000" w:rsidDel="00000000" w:rsidP="00000000" w:rsidRDefault="00000000" w:rsidRPr="00000000" w14:paraId="0000006A">
      <w:pPr>
        <w:spacing w:after="0" w:line="276" w:lineRule="auto"/>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6B">
      <w:pPr>
        <w:spacing w:after="0" w:line="276" w:lineRule="auto"/>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6.1. What is the role you envisage for yourself as a School Head and changes you would like to bring in the system? </w:t>
      </w:r>
    </w:p>
    <w:p w:rsidR="00000000" w:rsidDel="00000000" w:rsidP="00000000" w:rsidRDefault="00000000" w:rsidRPr="00000000" w14:paraId="0000006C">
      <w:pPr>
        <w:spacing w:after="0" w:line="276" w:lineRule="auto"/>
        <w:jc w:val="both"/>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6D">
      <w:pPr>
        <w:spacing w:after="0" w:line="276" w:lineRule="auto"/>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6.2. Did you prepare any overall action plan? Share some of the key areas where you will be/are focusing on; keeping NEP implementation as a priority?</w:t>
      </w:r>
    </w:p>
    <w:p w:rsidR="00000000" w:rsidDel="00000000" w:rsidP="00000000" w:rsidRDefault="00000000" w:rsidRPr="00000000" w14:paraId="0000006E">
      <w:pPr>
        <w:spacing w:after="0" w:line="276" w:lineRule="auto"/>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 </w:t>
      </w:r>
    </w:p>
    <w:p w:rsidR="00000000" w:rsidDel="00000000" w:rsidP="00000000" w:rsidRDefault="00000000" w:rsidRPr="00000000" w14:paraId="0000006F">
      <w:pPr>
        <w:spacing w:after="0" w:line="276" w:lineRule="auto"/>
        <w:ind w:left="0" w:firstLine="0"/>
        <w:jc w:val="both"/>
        <w:rPr>
          <w:rFonts w:ascii="Verdana" w:cs="Verdana" w:eastAsia="Verdana" w:hAnsi="Verdana"/>
          <w:color w:val="434343"/>
          <w:highlight w:val="white"/>
        </w:rPr>
      </w:pPr>
      <w:r w:rsidDel="00000000" w:rsidR="00000000" w:rsidRPr="00000000">
        <w:rPr>
          <w:rtl w:val="0"/>
        </w:rPr>
      </w:r>
    </w:p>
    <w:p w:rsidR="00000000" w:rsidDel="00000000" w:rsidP="00000000" w:rsidRDefault="00000000" w:rsidRPr="00000000" w14:paraId="00000070">
      <w:pPr>
        <w:spacing w:after="0" w:line="240" w:lineRule="auto"/>
        <w:ind w:left="720" w:right="-360" w:firstLine="0"/>
        <w:jc w:val="both"/>
        <w:rPr>
          <w:rFonts w:ascii="Verdana" w:cs="Verdana" w:eastAsia="Verdana" w:hAnsi="Verdana"/>
          <w:b w:val="1"/>
          <w:color w:val="434343"/>
          <w:highlight w:val="white"/>
        </w:rPr>
      </w:pPr>
      <w:r w:rsidDel="00000000" w:rsidR="00000000" w:rsidRPr="00000000">
        <w:rPr>
          <w:rtl w:val="0"/>
        </w:rPr>
      </w:r>
    </w:p>
    <w:p w:rsidR="00000000" w:rsidDel="00000000" w:rsidP="00000000" w:rsidRDefault="00000000" w:rsidRPr="00000000" w14:paraId="00000071">
      <w:pPr>
        <w:spacing w:after="0" w:line="240" w:lineRule="auto"/>
        <w:ind w:right="-360"/>
        <w:jc w:val="both"/>
        <w:rPr>
          <w:rFonts w:ascii="Verdana" w:cs="Verdana" w:eastAsia="Verdana" w:hAnsi="Verdana"/>
          <w:color w:val="434343"/>
          <w:highlight w:val="white"/>
        </w:rPr>
      </w:pPr>
      <w:r w:rsidDel="00000000" w:rsidR="00000000" w:rsidRPr="00000000">
        <w:rPr>
          <w:rtl w:val="0"/>
        </w:rPr>
      </w:r>
    </w:p>
    <w:p w:rsidR="00000000" w:rsidDel="00000000" w:rsidP="00000000" w:rsidRDefault="00000000" w:rsidRPr="00000000" w14:paraId="00000072">
      <w:pPr>
        <w:spacing w:after="0" w:line="240" w:lineRule="auto"/>
        <w:ind w:right="-360"/>
        <w:jc w:val="both"/>
        <w:rPr>
          <w:rFonts w:ascii="Verdana" w:cs="Verdana" w:eastAsia="Verdana" w:hAnsi="Verdana"/>
          <w:color w:val="434343"/>
          <w:highlight w:val="white"/>
        </w:rPr>
      </w:pPr>
      <w:r w:rsidDel="00000000" w:rsidR="00000000" w:rsidRPr="00000000">
        <w:rPr>
          <w:rtl w:val="0"/>
        </w:rPr>
      </w:r>
    </w:p>
    <w:p w:rsidR="00000000" w:rsidDel="00000000" w:rsidP="00000000" w:rsidRDefault="00000000" w:rsidRPr="00000000" w14:paraId="00000073">
      <w:pPr>
        <w:spacing w:after="0" w:line="240" w:lineRule="auto"/>
        <w:ind w:right="-360"/>
        <w:jc w:val="both"/>
        <w:rPr>
          <w:rFonts w:ascii="Verdana" w:cs="Verdana" w:eastAsia="Verdana" w:hAnsi="Verdana"/>
          <w:color w:val="434343"/>
          <w:highlight w:val="white"/>
        </w:rPr>
      </w:pPr>
      <w:r w:rsidDel="00000000" w:rsidR="00000000" w:rsidRPr="00000000">
        <w:rPr>
          <w:rtl w:val="0"/>
        </w:rPr>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rPr>
          <w:color w:val="434343"/>
          <w:highlight w:val="white"/>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decimal"/>
      <w:lvlText w:val="%2."/>
      <w:lvlJc w:val="left"/>
      <w:pPr>
        <w:ind w:left="14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decimal"/>
      <w:lvlText w:val="%3."/>
      <w:lvlJc w:val="left"/>
      <w:pPr>
        <w:ind w:left="21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8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decimal"/>
      <w:lvlText w:val="%5."/>
      <w:lvlJc w:val="left"/>
      <w:pPr>
        <w:ind w:left="360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decimal"/>
      <w:lvlText w:val="%6."/>
      <w:lvlJc w:val="left"/>
      <w:pPr>
        <w:ind w:left="432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0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decimal"/>
      <w:lvlText w:val="%8."/>
      <w:lvlJc w:val="left"/>
      <w:pPr>
        <w:ind w:left="57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decimal"/>
      <w:lvlText w:val="%9."/>
      <w:lvlJc w:val="left"/>
      <w:pPr>
        <w:ind w:left="64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2">
    <w:lvl w:ilvl="0">
      <w:start w:val="1"/>
      <w:numFmt w:val="decimal"/>
      <w:lvlText w:val="%1."/>
      <w:lvlJc w:val="left"/>
      <w:pPr>
        <w:ind w:left="72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decimal"/>
      <w:lvlText w:val="%2."/>
      <w:lvlJc w:val="left"/>
      <w:pPr>
        <w:ind w:left="14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decimal"/>
      <w:lvlText w:val="%3."/>
      <w:lvlJc w:val="left"/>
      <w:pPr>
        <w:ind w:left="21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8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decimal"/>
      <w:lvlText w:val="%5."/>
      <w:lvlJc w:val="left"/>
      <w:pPr>
        <w:ind w:left="360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decimal"/>
      <w:lvlText w:val="%6."/>
      <w:lvlJc w:val="left"/>
      <w:pPr>
        <w:ind w:left="432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0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decimal"/>
      <w:lvlText w:val="%8."/>
      <w:lvlJc w:val="left"/>
      <w:pPr>
        <w:ind w:left="57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decimal"/>
      <w:lvlText w:val="%9."/>
      <w:lvlJc w:val="left"/>
      <w:pPr>
        <w:ind w:left="64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JGARGd4Qbuuu7IwQHdAvLZMYrQ==">AMUW2mV5JEBBowSFRCbyuMzGTReJzWcVl0Atcz6wzc4YCPwXVcTGHWPApHxR0Yyn1d0baSYkQ1AwiEhxROQI2AywN6i0jBNYVCsOwSPqn3vC+ZxlzMRRKauoti/nam8vfj/wD60Qf8sWZ7TYM0nm2jFzg+ZDDAqFadWK8TmDwPANFvAwj/rrqgQ=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